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6677AD" w14:textId="77777777" w:rsidR="00502664" w:rsidRPr="00A625EF" w:rsidRDefault="00502664" w:rsidP="00502664">
      <w:pPr>
        <w:jc w:val="center"/>
        <w:rPr>
          <w:szCs w:val="24"/>
        </w:rPr>
      </w:pPr>
      <w:r w:rsidRPr="00A625EF">
        <w:rPr>
          <w:szCs w:val="24"/>
        </w:rPr>
        <w:t>ЗАКЛЮЧЕНИЕ КВАЛИФИКАЦИОННОЙ КОМИССИИ</w:t>
      </w:r>
    </w:p>
    <w:p w14:paraId="1809D914" w14:textId="77777777" w:rsidR="00502664" w:rsidRPr="00EA2802" w:rsidRDefault="00502664" w:rsidP="00502664">
      <w:pPr>
        <w:pStyle w:val="a3"/>
        <w:tabs>
          <w:tab w:val="left" w:pos="3828"/>
        </w:tabs>
        <w:rPr>
          <w:b w:val="0"/>
          <w:sz w:val="24"/>
          <w:szCs w:val="24"/>
        </w:rPr>
      </w:pPr>
      <w:r w:rsidRPr="00A625EF">
        <w:rPr>
          <w:b w:val="0"/>
          <w:sz w:val="24"/>
          <w:szCs w:val="24"/>
        </w:rPr>
        <w:t xml:space="preserve">АДВОКАТСКОЙ ПАЛАТЫ </w:t>
      </w:r>
      <w:r w:rsidRPr="00EA2802">
        <w:rPr>
          <w:b w:val="0"/>
          <w:sz w:val="24"/>
          <w:szCs w:val="24"/>
        </w:rPr>
        <w:t>МОСКОВСКОЙ ОБЛАСТИ</w:t>
      </w:r>
    </w:p>
    <w:p w14:paraId="4CD994B4" w14:textId="7A0A0C23" w:rsidR="00502664" w:rsidRPr="00FA143A" w:rsidRDefault="00502664" w:rsidP="00502664">
      <w:pPr>
        <w:pStyle w:val="a3"/>
        <w:tabs>
          <w:tab w:val="left" w:pos="3828"/>
        </w:tabs>
        <w:rPr>
          <w:b w:val="0"/>
          <w:sz w:val="24"/>
          <w:szCs w:val="24"/>
        </w:rPr>
      </w:pPr>
      <w:r w:rsidRPr="00EA2802">
        <w:rPr>
          <w:b w:val="0"/>
          <w:sz w:val="24"/>
          <w:szCs w:val="24"/>
        </w:rPr>
        <w:t>по дисципл</w:t>
      </w:r>
      <w:r w:rsidRPr="0000209B">
        <w:rPr>
          <w:b w:val="0"/>
          <w:sz w:val="24"/>
          <w:szCs w:val="24"/>
        </w:rPr>
        <w:t xml:space="preserve">инарному </w:t>
      </w:r>
      <w:r w:rsidRPr="00FA143A">
        <w:rPr>
          <w:b w:val="0"/>
          <w:sz w:val="24"/>
          <w:szCs w:val="24"/>
        </w:rPr>
        <w:t xml:space="preserve">производству № </w:t>
      </w:r>
      <w:bookmarkStart w:id="0" w:name="_GoBack"/>
      <w:r w:rsidR="00544F5E">
        <w:rPr>
          <w:b w:val="0"/>
          <w:sz w:val="24"/>
          <w:szCs w:val="24"/>
        </w:rPr>
        <w:t>11</w:t>
      </w:r>
      <w:r w:rsidR="006717B1" w:rsidRPr="00FA143A">
        <w:rPr>
          <w:b w:val="0"/>
          <w:sz w:val="24"/>
          <w:szCs w:val="24"/>
        </w:rPr>
        <w:t>-</w:t>
      </w:r>
      <w:r w:rsidR="00CB2D36" w:rsidRPr="00FA143A">
        <w:rPr>
          <w:b w:val="0"/>
          <w:sz w:val="24"/>
          <w:szCs w:val="24"/>
        </w:rPr>
        <w:t>03</w:t>
      </w:r>
      <w:r w:rsidR="006717B1" w:rsidRPr="00FA143A">
        <w:rPr>
          <w:b w:val="0"/>
          <w:sz w:val="24"/>
          <w:szCs w:val="24"/>
        </w:rPr>
        <w:t>/</w:t>
      </w:r>
      <w:r w:rsidR="00CB2D36" w:rsidRPr="00FA143A">
        <w:rPr>
          <w:b w:val="0"/>
          <w:sz w:val="24"/>
          <w:szCs w:val="24"/>
        </w:rPr>
        <w:t>22</w:t>
      </w:r>
      <w:bookmarkEnd w:id="0"/>
    </w:p>
    <w:p w14:paraId="522A9F52" w14:textId="77777777" w:rsidR="00502664" w:rsidRPr="00FA143A" w:rsidRDefault="00502664" w:rsidP="00502664">
      <w:pPr>
        <w:pStyle w:val="a3"/>
        <w:tabs>
          <w:tab w:val="left" w:pos="3828"/>
        </w:tabs>
        <w:rPr>
          <w:b w:val="0"/>
          <w:sz w:val="24"/>
          <w:szCs w:val="24"/>
        </w:rPr>
      </w:pPr>
      <w:r w:rsidRPr="00FA143A">
        <w:rPr>
          <w:b w:val="0"/>
          <w:sz w:val="24"/>
          <w:szCs w:val="24"/>
        </w:rPr>
        <w:t>в отношении адвоката</w:t>
      </w:r>
    </w:p>
    <w:p w14:paraId="482EF623" w14:textId="3669B1AA" w:rsidR="00502664" w:rsidRPr="00FA143A" w:rsidRDefault="00BF18BA" w:rsidP="00502664">
      <w:pPr>
        <w:pStyle w:val="a3"/>
        <w:tabs>
          <w:tab w:val="left" w:pos="3828"/>
        </w:tabs>
        <w:rPr>
          <w:b w:val="0"/>
          <w:sz w:val="24"/>
          <w:szCs w:val="24"/>
        </w:rPr>
      </w:pPr>
      <w:r>
        <w:rPr>
          <w:b w:val="0"/>
          <w:sz w:val="24"/>
          <w:szCs w:val="24"/>
        </w:rPr>
        <w:t>Г.В.В.</w:t>
      </w:r>
    </w:p>
    <w:p w14:paraId="4CA58564" w14:textId="77777777" w:rsidR="00502664" w:rsidRPr="00FA143A" w:rsidRDefault="00502664" w:rsidP="00502664">
      <w:pPr>
        <w:tabs>
          <w:tab w:val="left" w:pos="3828"/>
        </w:tabs>
        <w:jc w:val="both"/>
        <w:rPr>
          <w:szCs w:val="24"/>
        </w:rPr>
      </w:pPr>
    </w:p>
    <w:p w14:paraId="04FB1DA8" w14:textId="61425755" w:rsidR="00502664" w:rsidRPr="00FA143A" w:rsidRDefault="00502664" w:rsidP="00502664">
      <w:pPr>
        <w:tabs>
          <w:tab w:val="left" w:pos="3828"/>
        </w:tabs>
        <w:jc w:val="both"/>
      </w:pPr>
      <w:r w:rsidRPr="00FA143A">
        <w:t>г. Москва</w:t>
      </w:r>
      <w:r w:rsidRPr="00FA143A">
        <w:tab/>
      </w:r>
      <w:r w:rsidRPr="00FA143A">
        <w:tab/>
      </w:r>
      <w:r w:rsidRPr="00FA143A">
        <w:tab/>
      </w:r>
      <w:r w:rsidRPr="00FA143A">
        <w:tab/>
      </w:r>
      <w:r w:rsidRPr="00FA143A">
        <w:tab/>
      </w:r>
      <w:r w:rsidRPr="00FA143A">
        <w:tab/>
      </w:r>
      <w:r w:rsidR="00113B18" w:rsidRPr="00FA143A">
        <w:t xml:space="preserve"> </w:t>
      </w:r>
      <w:r w:rsidR="006717B1" w:rsidRPr="00FA143A">
        <w:t xml:space="preserve">  </w:t>
      </w:r>
      <w:r w:rsidR="00113B18" w:rsidRPr="00FA143A">
        <w:t xml:space="preserve"> </w:t>
      </w:r>
      <w:r w:rsidR="00F51F91">
        <w:t>26</w:t>
      </w:r>
      <w:r w:rsidRPr="00FA143A">
        <w:t xml:space="preserve"> </w:t>
      </w:r>
      <w:r w:rsidR="00F51F91">
        <w:t>апреля</w:t>
      </w:r>
      <w:r w:rsidR="006717B1" w:rsidRPr="00FA143A">
        <w:t xml:space="preserve"> 2022</w:t>
      </w:r>
      <w:r w:rsidRPr="00FA143A">
        <w:t xml:space="preserve"> года</w:t>
      </w:r>
    </w:p>
    <w:p w14:paraId="30AD5EB8" w14:textId="77777777" w:rsidR="00502664" w:rsidRPr="00FA143A" w:rsidRDefault="00502664" w:rsidP="00502664">
      <w:pPr>
        <w:tabs>
          <w:tab w:val="left" w:pos="3828"/>
        </w:tabs>
        <w:jc w:val="both"/>
      </w:pPr>
    </w:p>
    <w:p w14:paraId="06178486" w14:textId="77777777" w:rsidR="00502664" w:rsidRPr="00FA143A" w:rsidRDefault="00502664" w:rsidP="00502664">
      <w:pPr>
        <w:tabs>
          <w:tab w:val="left" w:pos="3828"/>
        </w:tabs>
        <w:jc w:val="both"/>
      </w:pPr>
      <w:r w:rsidRPr="00FA143A">
        <w:t>Квалификационная комиссия Адвокатской палаты Московской области (далее – Комиссия) в составе:</w:t>
      </w:r>
    </w:p>
    <w:p w14:paraId="1934646B" w14:textId="77777777" w:rsidR="00CE4112" w:rsidRPr="00CE4112" w:rsidRDefault="00CE4112" w:rsidP="00CE4112">
      <w:pPr>
        <w:numPr>
          <w:ilvl w:val="0"/>
          <w:numId w:val="9"/>
        </w:numPr>
        <w:tabs>
          <w:tab w:val="left" w:pos="3828"/>
        </w:tabs>
        <w:jc w:val="both"/>
        <w:rPr>
          <w:color w:val="auto"/>
        </w:rPr>
      </w:pPr>
      <w:r w:rsidRPr="00CE4112">
        <w:rPr>
          <w:color w:val="auto"/>
        </w:rPr>
        <w:t>Председателя Комиссии Абрамовича М.А.</w:t>
      </w:r>
    </w:p>
    <w:p w14:paraId="09FD2D46" w14:textId="77777777" w:rsidR="00CE4112" w:rsidRPr="00CE4112" w:rsidRDefault="00CE4112" w:rsidP="00CE4112">
      <w:pPr>
        <w:numPr>
          <w:ilvl w:val="0"/>
          <w:numId w:val="9"/>
        </w:numPr>
        <w:tabs>
          <w:tab w:val="left" w:pos="3828"/>
        </w:tabs>
        <w:jc w:val="both"/>
        <w:rPr>
          <w:color w:val="auto"/>
        </w:rPr>
      </w:pPr>
      <w:r w:rsidRPr="00CE4112">
        <w:rPr>
          <w:color w:val="auto"/>
        </w:rPr>
        <w:t xml:space="preserve">членов Комиссии: Поспелова О.В., Ковалёвой Л.Н., </w:t>
      </w:r>
      <w:proofErr w:type="spellStart"/>
      <w:r w:rsidRPr="00CE4112">
        <w:rPr>
          <w:color w:val="auto"/>
        </w:rPr>
        <w:t>Бабаянц</w:t>
      </w:r>
      <w:proofErr w:type="spellEnd"/>
      <w:r w:rsidRPr="00CE4112">
        <w:rPr>
          <w:color w:val="auto"/>
        </w:rPr>
        <w:t xml:space="preserve"> Е.Е., Ильичёва П.А., Плотниковой В.С., Рубина Ю.Д., Никифорова А.В.</w:t>
      </w:r>
    </w:p>
    <w:p w14:paraId="50BE8615" w14:textId="77777777" w:rsidR="00CE4112" w:rsidRPr="00CE4112" w:rsidRDefault="00CE4112" w:rsidP="00CE4112">
      <w:pPr>
        <w:numPr>
          <w:ilvl w:val="0"/>
          <w:numId w:val="9"/>
        </w:numPr>
        <w:tabs>
          <w:tab w:val="left" w:pos="3828"/>
        </w:tabs>
        <w:jc w:val="both"/>
        <w:rPr>
          <w:color w:val="auto"/>
        </w:rPr>
      </w:pPr>
      <w:r w:rsidRPr="00CE4112">
        <w:rPr>
          <w:color w:val="auto"/>
        </w:rPr>
        <w:t>при участии представителя Совета АПМО Архангельского М.В.</w:t>
      </w:r>
    </w:p>
    <w:p w14:paraId="73AF1C0F" w14:textId="164E028B" w:rsidR="00CE4112" w:rsidRPr="00CE4112" w:rsidRDefault="00CE4112" w:rsidP="00CE4112">
      <w:pPr>
        <w:numPr>
          <w:ilvl w:val="0"/>
          <w:numId w:val="9"/>
        </w:numPr>
        <w:tabs>
          <w:tab w:val="left" w:pos="3828"/>
        </w:tabs>
        <w:jc w:val="both"/>
        <w:rPr>
          <w:color w:val="auto"/>
        </w:rPr>
      </w:pPr>
      <w:r w:rsidRPr="00CE4112">
        <w:rPr>
          <w:color w:val="auto"/>
        </w:rPr>
        <w:t xml:space="preserve">при секретаре, члене Комиссии, Рыбакове С.А., </w:t>
      </w:r>
    </w:p>
    <w:p w14:paraId="7F5CBF91" w14:textId="347883C0" w:rsidR="00502664" w:rsidRPr="00FA143A" w:rsidRDefault="00502664" w:rsidP="00502664">
      <w:pPr>
        <w:numPr>
          <w:ilvl w:val="0"/>
          <w:numId w:val="9"/>
        </w:numPr>
        <w:tabs>
          <w:tab w:val="left" w:pos="3828"/>
        </w:tabs>
        <w:jc w:val="both"/>
        <w:rPr>
          <w:color w:val="auto"/>
        </w:rPr>
      </w:pPr>
      <w:r w:rsidRPr="00FA143A">
        <w:rPr>
          <w:color w:val="auto"/>
        </w:rPr>
        <w:t>при участии адвоката</w:t>
      </w:r>
      <w:r w:rsidRPr="00FA143A">
        <w:rPr>
          <w:szCs w:val="24"/>
        </w:rPr>
        <w:t xml:space="preserve"> </w:t>
      </w:r>
      <w:r w:rsidR="00BF18BA">
        <w:rPr>
          <w:szCs w:val="24"/>
        </w:rPr>
        <w:t>Г.</w:t>
      </w:r>
      <w:r w:rsidR="00544F5E">
        <w:rPr>
          <w:szCs w:val="24"/>
        </w:rPr>
        <w:t>В.В</w:t>
      </w:r>
      <w:r w:rsidR="00810A38" w:rsidRPr="00FA143A">
        <w:rPr>
          <w:szCs w:val="24"/>
        </w:rPr>
        <w:t xml:space="preserve">., </w:t>
      </w:r>
    </w:p>
    <w:p w14:paraId="242E1809" w14:textId="1E3A4A2A" w:rsidR="00502664" w:rsidRPr="00FA143A" w:rsidRDefault="00502664" w:rsidP="00502664">
      <w:pPr>
        <w:pStyle w:val="a7"/>
        <w:tabs>
          <w:tab w:val="left" w:pos="3828"/>
          <w:tab w:val="left" w:pos="4395"/>
        </w:tabs>
        <w:ind w:firstLine="0"/>
        <w:rPr>
          <w:sz w:val="24"/>
          <w:szCs w:val="24"/>
        </w:rPr>
      </w:pPr>
      <w:r w:rsidRPr="00FA143A">
        <w:rPr>
          <w:sz w:val="24"/>
        </w:rPr>
        <w:t xml:space="preserve">рассмотрев в закрытом заседании с использованием видеоконференцсвязи дисциплинарное производство, возбужденное распоряжением президента АПМО от </w:t>
      </w:r>
      <w:r w:rsidR="00544F5E">
        <w:rPr>
          <w:sz w:val="24"/>
        </w:rPr>
        <w:t>28</w:t>
      </w:r>
      <w:r w:rsidR="006717B1" w:rsidRPr="00FA143A">
        <w:rPr>
          <w:sz w:val="24"/>
        </w:rPr>
        <w:t>.</w:t>
      </w:r>
      <w:r w:rsidR="00CB2D36" w:rsidRPr="00FA143A">
        <w:rPr>
          <w:sz w:val="24"/>
        </w:rPr>
        <w:t>0</w:t>
      </w:r>
      <w:r w:rsidR="00CD0C26">
        <w:rPr>
          <w:sz w:val="24"/>
        </w:rPr>
        <w:t>2</w:t>
      </w:r>
      <w:r w:rsidRPr="00FA143A">
        <w:rPr>
          <w:sz w:val="24"/>
        </w:rPr>
        <w:t>.202</w:t>
      </w:r>
      <w:r w:rsidR="00CB2D36" w:rsidRPr="00FA143A">
        <w:rPr>
          <w:sz w:val="24"/>
        </w:rPr>
        <w:t>2</w:t>
      </w:r>
      <w:r w:rsidRPr="00FA143A">
        <w:rPr>
          <w:sz w:val="24"/>
        </w:rPr>
        <w:t>г.</w:t>
      </w:r>
      <w:r w:rsidRPr="00FA143A">
        <w:rPr>
          <w:sz w:val="24"/>
          <w:szCs w:val="24"/>
        </w:rPr>
        <w:t xml:space="preserve"> по </w:t>
      </w:r>
      <w:r w:rsidR="00544F5E">
        <w:rPr>
          <w:sz w:val="24"/>
          <w:szCs w:val="24"/>
        </w:rPr>
        <w:t>представлению</w:t>
      </w:r>
      <w:r w:rsidR="006717B1" w:rsidRPr="00FA143A">
        <w:rPr>
          <w:sz w:val="24"/>
          <w:szCs w:val="24"/>
        </w:rPr>
        <w:t xml:space="preserve"> </w:t>
      </w:r>
      <w:r w:rsidR="00544F5E" w:rsidRPr="00544F5E">
        <w:rPr>
          <w:sz w:val="24"/>
          <w:szCs w:val="24"/>
        </w:rPr>
        <w:t xml:space="preserve">первого вице-президента АПМО </w:t>
      </w:r>
      <w:proofErr w:type="spellStart"/>
      <w:r w:rsidR="00544F5E" w:rsidRPr="00544F5E">
        <w:rPr>
          <w:sz w:val="24"/>
          <w:szCs w:val="24"/>
        </w:rPr>
        <w:t>Толчеева</w:t>
      </w:r>
      <w:proofErr w:type="spellEnd"/>
      <w:r w:rsidR="00544F5E" w:rsidRPr="00544F5E">
        <w:rPr>
          <w:sz w:val="24"/>
          <w:szCs w:val="24"/>
        </w:rPr>
        <w:t xml:space="preserve"> М.Н</w:t>
      </w:r>
      <w:r w:rsidR="00065C17">
        <w:rPr>
          <w:sz w:val="24"/>
          <w:szCs w:val="24"/>
        </w:rPr>
        <w:t xml:space="preserve">. </w:t>
      </w:r>
      <w:r w:rsidRPr="00FA143A">
        <w:rPr>
          <w:sz w:val="24"/>
          <w:szCs w:val="24"/>
        </w:rPr>
        <w:t xml:space="preserve">в отношении адвоката </w:t>
      </w:r>
      <w:r w:rsidR="00BF18BA">
        <w:rPr>
          <w:sz w:val="24"/>
          <w:szCs w:val="24"/>
        </w:rPr>
        <w:t>Г.</w:t>
      </w:r>
      <w:r w:rsidR="00544F5E" w:rsidRPr="00544F5E">
        <w:rPr>
          <w:sz w:val="24"/>
          <w:szCs w:val="24"/>
        </w:rPr>
        <w:t>В.В</w:t>
      </w:r>
      <w:r w:rsidRPr="00FA143A">
        <w:rPr>
          <w:sz w:val="24"/>
          <w:szCs w:val="24"/>
        </w:rPr>
        <w:t>.</w:t>
      </w:r>
      <w:r w:rsidRPr="00FA143A">
        <w:rPr>
          <w:sz w:val="24"/>
        </w:rPr>
        <w:t>,</w:t>
      </w:r>
    </w:p>
    <w:p w14:paraId="03C82B10" w14:textId="77777777" w:rsidR="00CE4839" w:rsidRPr="00FA143A" w:rsidRDefault="00CE4839" w:rsidP="0043608A">
      <w:pPr>
        <w:tabs>
          <w:tab w:val="left" w:pos="3828"/>
        </w:tabs>
        <w:jc w:val="both"/>
        <w:rPr>
          <w:b/>
        </w:rPr>
      </w:pPr>
    </w:p>
    <w:p w14:paraId="3128C57A" w14:textId="77777777" w:rsidR="00CE4839" w:rsidRPr="00FA143A" w:rsidRDefault="00CE4839" w:rsidP="0043608A">
      <w:pPr>
        <w:tabs>
          <w:tab w:val="left" w:pos="3828"/>
        </w:tabs>
        <w:jc w:val="center"/>
        <w:rPr>
          <w:b/>
        </w:rPr>
      </w:pPr>
      <w:r w:rsidRPr="00FA143A">
        <w:rPr>
          <w:b/>
        </w:rPr>
        <w:t>У С Т А Н О В И Л А:</w:t>
      </w:r>
    </w:p>
    <w:p w14:paraId="7B0855A3" w14:textId="0294ADB1" w:rsidR="00BE0271" w:rsidRPr="00FA143A" w:rsidRDefault="00BE0271" w:rsidP="00BE0271">
      <w:pPr>
        <w:jc w:val="both"/>
      </w:pPr>
    </w:p>
    <w:p w14:paraId="655B9249" w14:textId="7E192324" w:rsidR="00807FF1" w:rsidRPr="00BE5BD1" w:rsidRDefault="00065C17" w:rsidP="00BE5BD1">
      <w:pPr>
        <w:spacing w:line="274" w:lineRule="exact"/>
        <w:ind w:left="20" w:right="20" w:firstLine="720"/>
        <w:jc w:val="both"/>
        <w:rPr>
          <w:color w:val="auto"/>
          <w:sz w:val="22"/>
          <w:szCs w:val="22"/>
        </w:rPr>
      </w:pPr>
      <w:r>
        <w:t>В</w:t>
      </w:r>
      <w:r w:rsidR="00BE0271" w:rsidRPr="00FA143A">
        <w:t xml:space="preserve"> </w:t>
      </w:r>
      <w:r>
        <w:t>представлении</w:t>
      </w:r>
      <w:r w:rsidR="00544F5E" w:rsidRPr="00544F5E">
        <w:t xml:space="preserve"> первого вице-президента АПМО </w:t>
      </w:r>
      <w:proofErr w:type="spellStart"/>
      <w:r w:rsidR="00544F5E" w:rsidRPr="00544F5E">
        <w:t>Толчеева</w:t>
      </w:r>
      <w:proofErr w:type="spellEnd"/>
      <w:r w:rsidR="00544F5E" w:rsidRPr="00544F5E">
        <w:t xml:space="preserve"> М.Н</w:t>
      </w:r>
      <w:r w:rsidR="00544F5E">
        <w:t>.</w:t>
      </w:r>
      <w:r>
        <w:t xml:space="preserve"> указывается</w:t>
      </w:r>
      <w:r w:rsidR="00BE0271" w:rsidRPr="00FA143A">
        <w:t xml:space="preserve">, </w:t>
      </w:r>
      <w:r>
        <w:t xml:space="preserve">что адвокат систематически и умышленно затягивает проведение следственных действий по нескольким уголовным делам в </w:t>
      </w:r>
      <w:proofErr w:type="gramStart"/>
      <w:r>
        <w:t>СУ МУ</w:t>
      </w:r>
      <w:proofErr w:type="gramEnd"/>
      <w:r>
        <w:t xml:space="preserve"> МВД России «</w:t>
      </w:r>
      <w:r w:rsidR="00BF18BA">
        <w:t>Х</w:t>
      </w:r>
      <w:r>
        <w:t>», в которых он участвует как защитник в порядке ст. 51 УПК РФ, в т.ч. для увеличения размера своего вознаграждения, получаемого из средств федерального бюджета. При этом указанные действия не согласованы с его подзащитными и обусловлены не их интересами, а собственными интересами адвоката.</w:t>
      </w:r>
    </w:p>
    <w:p w14:paraId="1AE45DE3" w14:textId="5DBBE821" w:rsidR="00121C12" w:rsidRDefault="00121C12" w:rsidP="00CB2D36">
      <w:pPr>
        <w:spacing w:line="274" w:lineRule="exact"/>
        <w:ind w:left="20" w:right="20" w:firstLine="720"/>
        <w:jc w:val="both"/>
      </w:pPr>
      <w:r w:rsidRPr="00FA143A">
        <w:t xml:space="preserve">К жалобе заявителем приложены копии </w:t>
      </w:r>
      <w:r w:rsidR="008452A7">
        <w:t>следующих документов:</w:t>
      </w:r>
    </w:p>
    <w:p w14:paraId="5C85FE81" w14:textId="44C5ED1D" w:rsidR="00843040" w:rsidRDefault="00065C17" w:rsidP="00843040">
      <w:pPr>
        <w:pStyle w:val="ac"/>
        <w:numPr>
          <w:ilvl w:val="0"/>
          <w:numId w:val="27"/>
        </w:numPr>
        <w:spacing w:line="274" w:lineRule="exact"/>
        <w:ind w:right="20"/>
        <w:jc w:val="both"/>
      </w:pPr>
      <w:r>
        <w:t>с</w:t>
      </w:r>
      <w:r w:rsidR="00843040">
        <w:t>опроводительного письма № 65/5-21ВСУ от 11.02.2022 г.;</w:t>
      </w:r>
    </w:p>
    <w:p w14:paraId="1EC25568" w14:textId="70A0031C" w:rsidR="00843040" w:rsidRDefault="00065C17" w:rsidP="00843040">
      <w:pPr>
        <w:pStyle w:val="ac"/>
        <w:numPr>
          <w:ilvl w:val="0"/>
          <w:numId w:val="27"/>
        </w:numPr>
        <w:spacing w:line="274" w:lineRule="exact"/>
        <w:ind w:right="20"/>
        <w:jc w:val="both"/>
      </w:pPr>
      <w:r>
        <w:t xml:space="preserve">жалоб </w:t>
      </w:r>
      <w:r w:rsidR="00843040">
        <w:t>обвин</w:t>
      </w:r>
      <w:r>
        <w:t xml:space="preserve">яемых </w:t>
      </w:r>
      <w:r w:rsidR="00BF18BA">
        <w:t>Л.</w:t>
      </w:r>
      <w:r>
        <w:t xml:space="preserve">А.С., </w:t>
      </w:r>
      <w:r w:rsidR="00BF18BA">
        <w:t>Ю.</w:t>
      </w:r>
      <w:r>
        <w:t>М.М.;</w:t>
      </w:r>
    </w:p>
    <w:p w14:paraId="6DB44EAB" w14:textId="3F3AAF8D" w:rsidR="00843040" w:rsidRDefault="00065C17" w:rsidP="00843040">
      <w:pPr>
        <w:pStyle w:val="ac"/>
        <w:numPr>
          <w:ilvl w:val="0"/>
          <w:numId w:val="27"/>
        </w:numPr>
        <w:spacing w:line="274" w:lineRule="exact"/>
        <w:ind w:right="20"/>
        <w:jc w:val="both"/>
      </w:pPr>
      <w:r>
        <w:t>п</w:t>
      </w:r>
      <w:r w:rsidR="00843040">
        <w:t>остановлений о возбуждении уголовных дел;</w:t>
      </w:r>
    </w:p>
    <w:p w14:paraId="03228AEE" w14:textId="40CD476F" w:rsidR="00843040" w:rsidRDefault="00065C17" w:rsidP="00843040">
      <w:pPr>
        <w:pStyle w:val="ac"/>
        <w:numPr>
          <w:ilvl w:val="0"/>
          <w:numId w:val="27"/>
        </w:numPr>
        <w:spacing w:line="274" w:lineRule="exact"/>
        <w:ind w:right="20"/>
        <w:jc w:val="both"/>
      </w:pPr>
      <w:r>
        <w:t>х</w:t>
      </w:r>
      <w:r w:rsidR="00843040">
        <w:t>одатайс</w:t>
      </w:r>
      <w:r>
        <w:t xml:space="preserve">тв адвоката </w:t>
      </w:r>
      <w:r w:rsidR="00BF18BA">
        <w:t>Г.</w:t>
      </w:r>
      <w:r>
        <w:t>В.В.</w:t>
      </w:r>
    </w:p>
    <w:p w14:paraId="34ACD49D" w14:textId="550AB6E1" w:rsidR="006B32E6" w:rsidRDefault="00065C17" w:rsidP="006B32E6">
      <w:pPr>
        <w:spacing w:line="274" w:lineRule="exact"/>
        <w:ind w:right="20"/>
        <w:jc w:val="both"/>
      </w:pPr>
      <w:r>
        <w:tab/>
      </w:r>
      <w:proofErr w:type="gramStart"/>
      <w:r>
        <w:t xml:space="preserve">Адвокатом </w:t>
      </w:r>
      <w:r w:rsidR="006B32E6">
        <w:t xml:space="preserve">предоставлены </w:t>
      </w:r>
      <w:r>
        <w:t>письменные объяснения</w:t>
      </w:r>
      <w:r w:rsidR="00D60F04">
        <w:t>,</w:t>
      </w:r>
      <w:r w:rsidR="006B32E6">
        <w:t xml:space="preserve"> в которых он указывает, что</w:t>
      </w:r>
      <w:r w:rsidR="008D1429">
        <w:t>,</w:t>
      </w:r>
      <w:r w:rsidR="006B32E6">
        <w:t xml:space="preserve"> ознакомившись с обращением начальнику отдела СУ МУ МВД России «</w:t>
      </w:r>
      <w:r w:rsidR="00BF18BA">
        <w:t>Х</w:t>
      </w:r>
      <w:r w:rsidR="006B32E6">
        <w:t>» от 11 февраля 2022 года</w:t>
      </w:r>
      <w:r w:rsidR="008D1429">
        <w:t>,</w:t>
      </w:r>
      <w:r w:rsidR="006B32E6">
        <w:t xml:space="preserve"> что денежных средств в размере от 60 до 150 тыс. руб. не получал, перенести следственные действия не просил, участвовать в двух и более следственных действиях в день не отказывался.</w:t>
      </w:r>
      <w:proofErr w:type="gramEnd"/>
      <w:r w:rsidR="006B32E6">
        <w:t xml:space="preserve"> В частности, по делу в защиту </w:t>
      </w:r>
      <w:r w:rsidR="00702263">
        <w:t>Л.</w:t>
      </w:r>
      <w:r w:rsidR="006B32E6">
        <w:t xml:space="preserve">А.С. 10.02.2022 года участвовал в двух следственных </w:t>
      </w:r>
      <w:r w:rsidR="008D1429">
        <w:t>действиях, а</w:t>
      </w:r>
      <w:r w:rsidR="006B32E6">
        <w:t xml:space="preserve"> 23.02.2022 года в протоколе следственного действия пояснил, что адвокат его ни к чему не принуждал. 10.02.2022 года с </w:t>
      </w:r>
      <w:r w:rsidR="00702263">
        <w:t>Ю.</w:t>
      </w:r>
      <w:r w:rsidR="006B32E6">
        <w:t xml:space="preserve">М.М. также проводились следственные действия, претензий с его стороны не было. </w:t>
      </w:r>
    </w:p>
    <w:p w14:paraId="2B817335" w14:textId="01526B56" w:rsidR="00D60F04" w:rsidRDefault="00D60F04" w:rsidP="006B32E6">
      <w:pPr>
        <w:spacing w:line="274" w:lineRule="exact"/>
        <w:ind w:right="20"/>
        <w:jc w:val="both"/>
      </w:pPr>
      <w:r>
        <w:tab/>
        <w:t xml:space="preserve">К объяснениям приложены копии протоколов следственных действий с участием </w:t>
      </w:r>
      <w:r w:rsidR="00702263">
        <w:t>Л.</w:t>
      </w:r>
      <w:r>
        <w:t xml:space="preserve">А.С., </w:t>
      </w:r>
      <w:r w:rsidR="00702263">
        <w:t>Ю.</w:t>
      </w:r>
      <w:r>
        <w:t xml:space="preserve">М.М. </w:t>
      </w:r>
    </w:p>
    <w:p w14:paraId="1231178E" w14:textId="088E4691" w:rsidR="00D60F04" w:rsidRDefault="00B647FA" w:rsidP="00D60F04">
      <w:pPr>
        <w:spacing w:line="274" w:lineRule="exact"/>
        <w:ind w:right="20" w:firstLine="708"/>
        <w:jc w:val="both"/>
      </w:pPr>
      <w:r>
        <w:t>26.04</w:t>
      </w:r>
      <w:r w:rsidRPr="00B647FA">
        <w:t>.2022 г. в заседании комиссии адвокат возражал против довод</w:t>
      </w:r>
      <w:r>
        <w:t>ов представления</w:t>
      </w:r>
      <w:r w:rsidR="00D60F04">
        <w:t>, пояснил, что выполнял работу в течение каждого из дней, указанных в заявлениях на оплату. Судом отказ следователя по оплате труда адвоката признан незаконным.</w:t>
      </w:r>
    </w:p>
    <w:p w14:paraId="7690E73D" w14:textId="77777777" w:rsidR="00D60F04" w:rsidRDefault="00D60F04" w:rsidP="00D60F04">
      <w:pPr>
        <w:ind w:firstLine="708"/>
        <w:jc w:val="both"/>
      </w:pPr>
      <w:r>
        <w:t>Рассмотрев доводы обращения и письменных объяснений адвоката, изучив представленные документы, комиссия приходит к следующим выводам.</w:t>
      </w:r>
    </w:p>
    <w:p w14:paraId="30041176" w14:textId="77777777" w:rsidR="00D60F04" w:rsidRDefault="00D60F04" w:rsidP="00D60F04">
      <w:pPr>
        <w:ind w:firstLine="708"/>
        <w:jc w:val="both"/>
        <w:rPr>
          <w:szCs w:val="24"/>
        </w:rPr>
      </w:pPr>
      <w:r>
        <w:rPr>
          <w:szCs w:val="24"/>
        </w:rPr>
        <w:lastRenderedPageBreak/>
        <w:t xml:space="preserve">В силу </w:t>
      </w:r>
      <w:proofErr w:type="spellStart"/>
      <w:r>
        <w:rPr>
          <w:szCs w:val="24"/>
        </w:rPr>
        <w:t>пп</w:t>
      </w:r>
      <w:proofErr w:type="spellEnd"/>
      <w:r>
        <w:rPr>
          <w:szCs w:val="24"/>
        </w:rPr>
        <w:t>. 1 п. 1 ст. 7 ФЗ «Об адвокатской деятельности и адвокатуре в РФ», п. 1 ст. 8 Кодекса профессиональной этики адвоката, адвокат обязан честно, разумно, добросовестно и активно отстаивать права и законные интересы доверителя всеми не запрещенными законодательством РФ средствами, а также честно, разумно, добросовестно, квалифицированно, принципиально и своевременно исполнять свои обязанности.</w:t>
      </w:r>
    </w:p>
    <w:p w14:paraId="58C4E188" w14:textId="7359EAAE" w:rsidR="00B647FA" w:rsidRDefault="00D60F04" w:rsidP="00D60F04">
      <w:pPr>
        <w:spacing w:line="274" w:lineRule="exact"/>
        <w:ind w:right="20" w:firstLine="708"/>
        <w:jc w:val="both"/>
      </w:pPr>
      <w:r>
        <w:t xml:space="preserve"> </w:t>
      </w:r>
      <w:r w:rsidR="00B647FA">
        <w:t xml:space="preserve"> </w:t>
      </w:r>
      <w:r>
        <w:t xml:space="preserve"> Как следует из прилагаемых к представлению документов, адвокатом систематически подаются ходатайства об ознакомлении с материалами дела, содержащие несколько строк текста, при этом адвокат полагает, что подготовка и подача настоящего ходатайства должны быть оплачены из средств Федерального бюджета как за один день участия.</w:t>
      </w:r>
      <w:r w:rsidR="006F6F48">
        <w:t xml:space="preserve"> Также адвокат знакомится с процессуальными документами объемом один-два листа текста, полагая, что данное действие должно оплачиваться как за один день работы. </w:t>
      </w:r>
    </w:p>
    <w:p w14:paraId="02EFFD97" w14:textId="3FE43405" w:rsidR="00D60F04" w:rsidRDefault="00D60F04" w:rsidP="00D60F04">
      <w:pPr>
        <w:spacing w:line="274" w:lineRule="exact"/>
        <w:ind w:right="20" w:firstLine="708"/>
        <w:jc w:val="both"/>
      </w:pPr>
      <w:r>
        <w:t xml:space="preserve">Так в частности, в защиту интересов </w:t>
      </w:r>
      <w:r w:rsidR="00702263">
        <w:t>Ю.</w:t>
      </w:r>
      <w:r>
        <w:t xml:space="preserve">М.М. </w:t>
      </w:r>
      <w:r w:rsidR="009037E7">
        <w:t xml:space="preserve">адвокатом было заявлено ходатайство </w:t>
      </w:r>
      <w:r>
        <w:t xml:space="preserve">от 10.01.2022 года следующего содержания: </w:t>
      </w:r>
      <w:r w:rsidRPr="009037E7">
        <w:rPr>
          <w:i/>
          <w:iCs/>
        </w:rPr>
        <w:t>«прошу ознакомить с протоколом осмотра места происшествия по настоящему уголовному делу».</w:t>
      </w:r>
      <w:r>
        <w:t xml:space="preserve"> В жалобе в суд в порядке ст.125 УПК РФ от 28.02.2022 года адвокат указывает, что составление и подача указанного ходатайства, по его мнению, свидетельствует о необходимости оплаты работы защитника по уголовному делу как за один пол</w:t>
      </w:r>
      <w:r w:rsidR="009037E7">
        <w:t>н</w:t>
      </w:r>
      <w:r>
        <w:t xml:space="preserve">ый день в сумме 1500 рублей. </w:t>
      </w:r>
    </w:p>
    <w:p w14:paraId="424B5014" w14:textId="4ED5D88C" w:rsidR="006F6F48" w:rsidRDefault="006F6F48" w:rsidP="006F6F48">
      <w:pPr>
        <w:spacing w:line="274" w:lineRule="exact"/>
        <w:ind w:right="20" w:firstLine="708"/>
        <w:jc w:val="both"/>
      </w:pPr>
      <w:r>
        <w:t xml:space="preserve">17.01.2022 года в защиту интересов </w:t>
      </w:r>
      <w:r w:rsidR="00702263">
        <w:t>Ю.</w:t>
      </w:r>
      <w:r>
        <w:t xml:space="preserve">М.М. адвокатом было заявлено ходатайство следующего содержания </w:t>
      </w:r>
      <w:r w:rsidRPr="009037E7">
        <w:rPr>
          <w:i/>
          <w:iCs/>
        </w:rPr>
        <w:t xml:space="preserve">«прошу вручить копию постановления о возбуждении уголовного дела обвиняемому </w:t>
      </w:r>
      <w:r w:rsidR="00702263">
        <w:rPr>
          <w:i/>
          <w:iCs/>
        </w:rPr>
        <w:t>Ю.</w:t>
      </w:r>
      <w:r w:rsidRPr="009037E7">
        <w:rPr>
          <w:i/>
          <w:iCs/>
        </w:rPr>
        <w:t>М.М.».</w:t>
      </w:r>
      <w:r>
        <w:t xml:space="preserve">  В жалобе в суд в порядке ст.125 УПК РФ от 28.02.2022 года адвокат указывает, что составление и подача указанного ходатайства, по его мнению, свидетельствует о необходимости оплаты работы защитника по уголовному делу как за один полный день в сумме 1500 рублей.</w:t>
      </w:r>
    </w:p>
    <w:p w14:paraId="097AFD83" w14:textId="19D86EA8" w:rsidR="009037E7" w:rsidRDefault="009037E7" w:rsidP="009037E7">
      <w:pPr>
        <w:spacing w:line="274" w:lineRule="exact"/>
        <w:ind w:right="20" w:firstLine="708"/>
        <w:jc w:val="both"/>
      </w:pPr>
      <w:r>
        <w:t xml:space="preserve">18.01.2022 года адвокатом в защиту интересов </w:t>
      </w:r>
      <w:r w:rsidR="00702263">
        <w:t>Ю.</w:t>
      </w:r>
      <w:r>
        <w:t xml:space="preserve">М.М. подано более объемное ходатайство следующего содержания </w:t>
      </w:r>
      <w:r w:rsidRPr="009037E7">
        <w:rPr>
          <w:i/>
          <w:iCs/>
        </w:rPr>
        <w:t>«</w:t>
      </w:r>
      <w:r>
        <w:rPr>
          <w:i/>
          <w:iCs/>
        </w:rPr>
        <w:t xml:space="preserve">29 декабря 2021 года Вами вынесено постановление о назначении защитника. Прошу ознакомить с данным постановлением обвиняемого </w:t>
      </w:r>
      <w:r w:rsidR="00702263">
        <w:rPr>
          <w:i/>
          <w:iCs/>
        </w:rPr>
        <w:t>Ю.</w:t>
      </w:r>
      <w:r>
        <w:rPr>
          <w:i/>
          <w:iCs/>
        </w:rPr>
        <w:t>М.М. и разъяснить требования ст.131-132 УПК РФ»</w:t>
      </w:r>
      <w:r>
        <w:t>.</w:t>
      </w:r>
    </w:p>
    <w:p w14:paraId="5C2E4E74" w14:textId="26210F4D" w:rsidR="006F6F48" w:rsidRDefault="006F6F48" w:rsidP="006F6F48">
      <w:pPr>
        <w:spacing w:line="274" w:lineRule="exact"/>
        <w:ind w:right="20" w:firstLine="708"/>
        <w:jc w:val="both"/>
      </w:pPr>
      <w:r>
        <w:t xml:space="preserve">29.01.2022 года адвокат знакомится с постановлением прокурора об удовлетворении жалобы адвоката на незаконные действия следователя – </w:t>
      </w:r>
      <w:r w:rsidR="00702263">
        <w:t>Ю.</w:t>
      </w:r>
      <w:r>
        <w:t>М.М. не ознакомлен с постановлением о назначении защитника. В жалобе в суд в порядке ст.125 УПК РФ от 28.02.2022 года адвокат указывает, что прочтение полутора страниц машинописного текста, по его мнению, свидетельствует о необходимости оплаты работы защитника по уголовному делу как за один полный день в сумме 1500 рублей.</w:t>
      </w:r>
    </w:p>
    <w:p w14:paraId="2939D36F" w14:textId="7DC57B58" w:rsidR="009037E7" w:rsidRDefault="009037E7" w:rsidP="009037E7">
      <w:pPr>
        <w:spacing w:line="274" w:lineRule="exact"/>
        <w:ind w:right="20" w:firstLine="708"/>
        <w:jc w:val="both"/>
      </w:pPr>
      <w:r>
        <w:t xml:space="preserve">14.02.2022 года в защиту интересов </w:t>
      </w:r>
      <w:r w:rsidR="00702263">
        <w:t>Ю.</w:t>
      </w:r>
      <w:r>
        <w:t xml:space="preserve">М.М. адвокатом было заявлено ходатайство следующего содержания </w:t>
      </w:r>
      <w:r w:rsidRPr="009037E7">
        <w:rPr>
          <w:i/>
          <w:iCs/>
        </w:rPr>
        <w:t>«</w:t>
      </w:r>
      <w:r>
        <w:rPr>
          <w:i/>
          <w:iCs/>
        </w:rPr>
        <w:t xml:space="preserve">Прошу ознакомить с материалами ходатайства о продлении срока содержания под стражей </w:t>
      </w:r>
      <w:r w:rsidR="00702263">
        <w:rPr>
          <w:i/>
          <w:iCs/>
        </w:rPr>
        <w:t>Ю.</w:t>
      </w:r>
      <w:r>
        <w:rPr>
          <w:i/>
          <w:iCs/>
        </w:rPr>
        <w:t>М.М.</w:t>
      </w:r>
      <w:r w:rsidRPr="009037E7">
        <w:rPr>
          <w:i/>
          <w:iCs/>
        </w:rPr>
        <w:t>».</w:t>
      </w:r>
      <w:r>
        <w:t xml:space="preserve">  В жалобе в суд в порядке ст.125 УПК РФ от 28.02.2022 года адвокат указывает, что составление и подача указанного ходатайства, по его мнению, свидетельствует о необходимости оплаты работы защитника по уголовному делу как за один полный день в сумме 1500 рублей.</w:t>
      </w:r>
    </w:p>
    <w:p w14:paraId="16FE3DB4" w14:textId="26209D7E" w:rsidR="009037E7" w:rsidRDefault="006F6F48" w:rsidP="009037E7">
      <w:pPr>
        <w:spacing w:line="274" w:lineRule="exact"/>
        <w:ind w:right="20" w:firstLine="708"/>
        <w:jc w:val="both"/>
      </w:pPr>
      <w:r>
        <w:t>1</w:t>
      </w:r>
      <w:r w:rsidR="009037E7">
        <w:t xml:space="preserve">5 февраля 2022 года в защиту интересов </w:t>
      </w:r>
      <w:r w:rsidR="00702263">
        <w:t>Ю.</w:t>
      </w:r>
      <w:r w:rsidR="009037E7">
        <w:t xml:space="preserve">М.М. адвокатом было заявлено ходатайство следующего содержания </w:t>
      </w:r>
      <w:r w:rsidR="009037E7" w:rsidRPr="009037E7">
        <w:rPr>
          <w:i/>
          <w:iCs/>
        </w:rPr>
        <w:t>«</w:t>
      </w:r>
      <w:r w:rsidR="009037E7">
        <w:rPr>
          <w:i/>
          <w:iCs/>
        </w:rPr>
        <w:t>Прошу ознакомить с постановлением о продлении срока следствия по настоящему делу</w:t>
      </w:r>
      <w:r w:rsidR="009037E7" w:rsidRPr="009037E7">
        <w:rPr>
          <w:i/>
          <w:iCs/>
        </w:rPr>
        <w:t>».</w:t>
      </w:r>
      <w:r w:rsidR="009037E7">
        <w:t xml:space="preserve">  В жалобе в суд в порядке ст.125 УПК РФ от 28.02.2022 года адвокат указывает, что составление и подача указанного ходатайства, по его мнению, свидетельствует о необходимости оплаты работы защитника по уголовному делу как за один полный день в сумме 1500 рублей.</w:t>
      </w:r>
    </w:p>
    <w:p w14:paraId="42A08D78" w14:textId="5D8F3BE9" w:rsidR="00163EB0" w:rsidRDefault="00163EB0" w:rsidP="009037E7">
      <w:pPr>
        <w:spacing w:line="274" w:lineRule="exact"/>
        <w:ind w:right="20" w:firstLine="708"/>
        <w:jc w:val="both"/>
      </w:pPr>
      <w:r>
        <w:t xml:space="preserve">Оценивая представленные доказательства в их совокупности Комиссия приходит к выводу о том, что адвокат систематически подает ходатайства, знакомится с каким-либо одним процессуальным документом, подает формальную жалобу в порядке ст.ст.124-125 УПК РФ имея целью увеличить количество дней по оплате труда адвоката, а не с целью оказать доверителям квалифицированную юридическую помощь. </w:t>
      </w:r>
    </w:p>
    <w:p w14:paraId="1868C897" w14:textId="22E81C92" w:rsidR="009037E7" w:rsidRDefault="00163EB0" w:rsidP="00D60F04">
      <w:pPr>
        <w:spacing w:line="274" w:lineRule="exact"/>
        <w:ind w:right="20" w:firstLine="708"/>
        <w:jc w:val="both"/>
      </w:pPr>
      <w:r>
        <w:lastRenderedPageBreak/>
        <w:t xml:space="preserve"> </w:t>
      </w:r>
      <w:r w:rsidRPr="00163EB0">
        <w:t xml:space="preserve">Согласно </w:t>
      </w:r>
      <w:proofErr w:type="spellStart"/>
      <w:r w:rsidRPr="00163EB0">
        <w:t>пп</w:t>
      </w:r>
      <w:proofErr w:type="spellEnd"/>
      <w:r w:rsidRPr="00163EB0">
        <w:t>. 1 п. 1 ст. 9 Кодекса профессиональной этики адвоката, адвокат не вправе действовать вопреки законным интересам доверителя, оказывать ему юридическую помощь, руководствуясь соображениями собственной выгоды, безнравственными интересами или находясь под воздействием давления извне. Кроме того, при оказании юридической помощи адвокат должен избегать любых действий, направленных к подрыву доверия к нему или к адвокатуре (п. 2 ст. 5 Кодекса профессиональной этики адвоката).</w:t>
      </w:r>
    </w:p>
    <w:p w14:paraId="1031BC33" w14:textId="1F9BC38F" w:rsidR="00D60F04" w:rsidRDefault="00163EB0" w:rsidP="00D60F04">
      <w:pPr>
        <w:spacing w:line="274" w:lineRule="exact"/>
        <w:ind w:right="20" w:firstLine="708"/>
        <w:jc w:val="both"/>
      </w:pPr>
      <w:r>
        <w:t>Комиссия полагает, что</w:t>
      </w:r>
      <w:r w:rsidR="00793D9F">
        <w:t xml:space="preserve"> в описанной ситуации</w:t>
      </w:r>
      <w:r>
        <w:t xml:space="preserve"> адвокат руководствуется</w:t>
      </w:r>
      <w:r w:rsidR="00793D9F">
        <w:t xml:space="preserve"> прежде всего</w:t>
      </w:r>
      <w:r>
        <w:t xml:space="preserve"> соображениями собственной выгоды, что применительно к подаче необоснованных заявлений об оплате труда адвоката как за один день участия в уголовном судопроизводстве подрывает доверие к адвокатуре в целом. </w:t>
      </w:r>
    </w:p>
    <w:p w14:paraId="6A5CE027" w14:textId="47A326CC" w:rsidR="00B647FA" w:rsidRDefault="00163EB0" w:rsidP="00231B04">
      <w:pPr>
        <w:ind w:firstLine="708"/>
        <w:jc w:val="both"/>
      </w:pPr>
      <w:r>
        <w:t xml:space="preserve"> Представленн</w:t>
      </w:r>
      <w:r w:rsidR="00AB3E34">
        <w:t>о</w:t>
      </w:r>
      <w:r>
        <w:t xml:space="preserve">е адвокатом постановление суда от 11 марта 2022 года о признании незаконным </w:t>
      </w:r>
      <w:r w:rsidR="00617159">
        <w:t>действий следователя выводы комиссии не опроверга</w:t>
      </w:r>
      <w:r w:rsidR="00AB3E34">
        <w:t>е</w:t>
      </w:r>
      <w:r w:rsidR="00617159">
        <w:t xml:space="preserve">т, поскольку суд признает незаконными действия следователя в части немотивированного отказа в удовлетворении ходатайства. </w:t>
      </w:r>
    </w:p>
    <w:p w14:paraId="27E73AE8" w14:textId="1124CF87" w:rsidR="00617159" w:rsidRPr="00960662" w:rsidRDefault="00617159" w:rsidP="00617159">
      <w:pPr>
        <w:ind w:firstLine="708"/>
        <w:jc w:val="both"/>
        <w:rPr>
          <w:szCs w:val="24"/>
        </w:rPr>
      </w:pPr>
      <w:r>
        <w:rPr>
          <w:szCs w:val="24"/>
        </w:rPr>
        <w:t>Таким образом, доводы представления подтверждаются материалами дисциплинарного производства.</w:t>
      </w:r>
    </w:p>
    <w:p w14:paraId="6BF0473B" w14:textId="7B0C7274" w:rsidR="00617159" w:rsidRDefault="00617159" w:rsidP="00231B04">
      <w:pPr>
        <w:ind w:firstLine="708"/>
        <w:jc w:val="both"/>
      </w:pPr>
      <w:r>
        <w:t xml:space="preserve">На основании изложенного, оценив собранные доказательства, комиссия приходит к выводу о наличии в действиях адвоката </w:t>
      </w:r>
      <w:r w:rsidR="00702263">
        <w:t>Г.</w:t>
      </w:r>
      <w:r>
        <w:t xml:space="preserve">В.В.  нарушений </w:t>
      </w:r>
      <w:r w:rsidRPr="00163EB0">
        <w:t>п. 2 ст. 5</w:t>
      </w:r>
      <w:r>
        <w:t xml:space="preserve">, </w:t>
      </w:r>
      <w:proofErr w:type="spellStart"/>
      <w:r w:rsidRPr="00163EB0">
        <w:t>пп</w:t>
      </w:r>
      <w:proofErr w:type="spellEnd"/>
      <w:r w:rsidRPr="00163EB0">
        <w:t>. 1 п. 1 ст. 9 Кодекса профессиональной этики адвоката</w:t>
      </w:r>
      <w:r>
        <w:t xml:space="preserve">, выразившиеся в том, что </w:t>
      </w:r>
      <w:proofErr w:type="gramStart"/>
      <w:r>
        <w:t>адвокат</w:t>
      </w:r>
      <w:proofErr w:type="gramEnd"/>
      <w:r>
        <w:t xml:space="preserve"> руководствуясь интересами собственной выгоды</w:t>
      </w:r>
      <w:r w:rsidR="00793D9F">
        <w:t>,</w:t>
      </w:r>
      <w:r>
        <w:t xml:space="preserve"> систематически подавал заявление об оплате труда за счет средств Федерального бюджета за полный день работы при совершении незначительных действий формального характера, что также является действиями направленными на подрыв доверия к адвокатуре. </w:t>
      </w:r>
    </w:p>
    <w:p w14:paraId="2036D47C" w14:textId="77777777" w:rsidR="00453E1D" w:rsidRPr="00065C17" w:rsidRDefault="00453E1D" w:rsidP="00453E1D">
      <w:pPr>
        <w:ind w:firstLine="708"/>
        <w:jc w:val="both"/>
      </w:pPr>
      <w:r w:rsidRPr="00065C17">
        <w:t>При вынесении решения Комиссия принимает во внимание, что меры дисциплинарной ответственности, предусмотренные ФЗ «Об адвокатской деятельности и адвокатуре в РФ» и КПЭА, применяются лишь в случае нарушения адвокатом требований законодательства об адвокатской деятельности и адвокатуре и КПЭА, совершенных умышленно или по грубой неосторожности (ст. 18 п.1 КПЭА).</w:t>
      </w:r>
    </w:p>
    <w:p w14:paraId="7282506B" w14:textId="77777777" w:rsidR="00453E1D" w:rsidRPr="00065C17" w:rsidRDefault="00453E1D" w:rsidP="00453E1D">
      <w:pPr>
        <w:ind w:firstLine="708"/>
        <w:jc w:val="both"/>
        <w:rPr>
          <w:rFonts w:eastAsia="Calibri"/>
          <w:color w:val="auto"/>
          <w:szCs w:val="24"/>
        </w:rPr>
      </w:pPr>
      <w:r w:rsidRPr="00065C17">
        <w:rPr>
          <w:rFonts w:eastAsia="Calibri"/>
          <w:color w:val="auto"/>
          <w:szCs w:val="24"/>
        </w:rPr>
        <w:t>Проведя голосование именными бюллетенями, руководствуясь п.7 ст.33 ФЗ «Об адвокатской деятельности и адвокатуре в РФ» и п. 9 ст.23 КПЭА, Комиссия дает</w:t>
      </w:r>
    </w:p>
    <w:p w14:paraId="0C53FBA1" w14:textId="77777777" w:rsidR="004F7F7B" w:rsidRPr="00065C17" w:rsidRDefault="004F7F7B" w:rsidP="00453E1D">
      <w:pPr>
        <w:ind w:firstLine="708"/>
        <w:jc w:val="both"/>
        <w:rPr>
          <w:rFonts w:eastAsia="Calibri"/>
          <w:color w:val="auto"/>
          <w:szCs w:val="24"/>
        </w:rPr>
      </w:pPr>
    </w:p>
    <w:p w14:paraId="0CE9128D" w14:textId="77777777" w:rsidR="00453E1D" w:rsidRPr="00065C17" w:rsidRDefault="00453E1D" w:rsidP="00453E1D">
      <w:pPr>
        <w:ind w:firstLine="708"/>
        <w:jc w:val="center"/>
        <w:rPr>
          <w:rFonts w:eastAsia="Calibri"/>
          <w:b/>
          <w:bCs/>
          <w:color w:val="auto"/>
          <w:szCs w:val="24"/>
        </w:rPr>
      </w:pPr>
      <w:r w:rsidRPr="00065C17">
        <w:rPr>
          <w:rFonts w:eastAsia="Calibri"/>
          <w:b/>
          <w:bCs/>
          <w:color w:val="auto"/>
          <w:szCs w:val="24"/>
        </w:rPr>
        <w:t>ЗАКЛЮЧЕНИЕ:</w:t>
      </w:r>
    </w:p>
    <w:p w14:paraId="64797480" w14:textId="77777777" w:rsidR="00B60DF7" w:rsidRPr="00065C17" w:rsidRDefault="00B60DF7" w:rsidP="00453E1D">
      <w:pPr>
        <w:ind w:firstLine="708"/>
        <w:jc w:val="center"/>
        <w:rPr>
          <w:rFonts w:eastAsia="Calibri"/>
          <w:bCs/>
          <w:color w:val="auto"/>
          <w:szCs w:val="24"/>
        </w:rPr>
      </w:pPr>
    </w:p>
    <w:p w14:paraId="74E30A43" w14:textId="4D4B9079" w:rsidR="00617159" w:rsidRDefault="00617159" w:rsidP="00617159">
      <w:pPr>
        <w:pStyle w:val="a9"/>
        <w:ind w:firstLine="708"/>
        <w:jc w:val="both"/>
      </w:pPr>
      <w:r>
        <w:t xml:space="preserve">- </w:t>
      </w:r>
      <w:r>
        <w:tab/>
      </w:r>
      <w:r w:rsidRPr="00EF291F">
        <w:t>о наличии в действиях</w:t>
      </w:r>
      <w:r>
        <w:t xml:space="preserve"> (бездействии) адвоката </w:t>
      </w:r>
      <w:r w:rsidR="00702263">
        <w:t>Г.В.В.</w:t>
      </w:r>
      <w:r>
        <w:t xml:space="preserve"> нарушений норм законодательства об адвокатской деятельности и адвокатуре и Кодекса профессиональной этики адвоката, а именно нарушений </w:t>
      </w:r>
      <w:r w:rsidR="00AB3E34" w:rsidRPr="00163EB0">
        <w:t>п. 2 ст. 5</w:t>
      </w:r>
      <w:r w:rsidR="00AB3E34">
        <w:t xml:space="preserve">, </w:t>
      </w:r>
      <w:proofErr w:type="spellStart"/>
      <w:r w:rsidR="00AB3E34" w:rsidRPr="00163EB0">
        <w:t>пп</w:t>
      </w:r>
      <w:proofErr w:type="spellEnd"/>
      <w:r w:rsidR="00AB3E34" w:rsidRPr="00163EB0">
        <w:t>. 1 п. 1 ст. 9 Кодекса профессиональной этики адвоката</w:t>
      </w:r>
      <w:r>
        <w:t>, которые выразились в том, что адвокат:</w:t>
      </w:r>
    </w:p>
    <w:p w14:paraId="450D9311" w14:textId="59507487" w:rsidR="00617159" w:rsidRPr="004A3291" w:rsidRDefault="00AB3E34" w:rsidP="00617159">
      <w:pPr>
        <w:numPr>
          <w:ilvl w:val="0"/>
          <w:numId w:val="28"/>
        </w:numPr>
        <w:jc w:val="both"/>
        <w:rPr>
          <w:color w:val="auto"/>
        </w:rPr>
      </w:pPr>
      <w:r>
        <w:rPr>
          <w:rFonts w:eastAsia="Calibri"/>
          <w:color w:val="auto"/>
          <w:szCs w:val="24"/>
        </w:rPr>
        <w:t xml:space="preserve">систематически </w:t>
      </w:r>
      <w:r>
        <w:t>подавал заявление об оплате труда за счет средств Федерального бюджета за полный день работы при совершении незначительных действий формального характера;</w:t>
      </w:r>
    </w:p>
    <w:p w14:paraId="34CFCE37" w14:textId="77777777" w:rsidR="00617159" w:rsidRPr="004A3291" w:rsidRDefault="00617159" w:rsidP="00617159">
      <w:pPr>
        <w:numPr>
          <w:ilvl w:val="0"/>
          <w:numId w:val="28"/>
        </w:numPr>
        <w:jc w:val="both"/>
        <w:rPr>
          <w:rFonts w:eastAsia="Calibri"/>
          <w:color w:val="auto"/>
          <w:szCs w:val="24"/>
        </w:rPr>
      </w:pPr>
      <w:r>
        <w:rPr>
          <w:rFonts w:eastAsia="Calibri"/>
          <w:color w:val="auto"/>
          <w:szCs w:val="24"/>
        </w:rPr>
        <w:t>совершил тем самым действия, направленные на подрыв доверия к адвокатуре</w:t>
      </w:r>
      <w:r w:rsidRPr="00E23775">
        <w:rPr>
          <w:rFonts w:eastAsia="Calibri"/>
          <w:color w:val="auto"/>
          <w:szCs w:val="24"/>
        </w:rPr>
        <w:t>.</w:t>
      </w:r>
    </w:p>
    <w:p w14:paraId="2326E20F" w14:textId="77777777" w:rsidR="00617159" w:rsidRDefault="00617159" w:rsidP="00617159">
      <w:pPr>
        <w:pStyle w:val="a9"/>
        <w:jc w:val="both"/>
      </w:pPr>
    </w:p>
    <w:p w14:paraId="25BB1744" w14:textId="77777777" w:rsidR="00617159" w:rsidRDefault="00617159" w:rsidP="00617159">
      <w:pPr>
        <w:pStyle w:val="a9"/>
        <w:jc w:val="both"/>
      </w:pPr>
    </w:p>
    <w:p w14:paraId="15785FED" w14:textId="77777777" w:rsidR="00617159" w:rsidRDefault="00617159" w:rsidP="00617159">
      <w:pPr>
        <w:pStyle w:val="a9"/>
        <w:jc w:val="both"/>
      </w:pPr>
      <w:r>
        <w:t xml:space="preserve">Председатель Квалификационной комиссии </w:t>
      </w:r>
    </w:p>
    <w:p w14:paraId="4604C0DE" w14:textId="77777777" w:rsidR="00617159" w:rsidRPr="00596079" w:rsidRDefault="00617159" w:rsidP="00617159">
      <w:pPr>
        <w:pStyle w:val="a9"/>
        <w:jc w:val="both"/>
      </w:pPr>
      <w:r>
        <w:t>Адвокатской палаты Московской области                                                       Абрамович М.А.</w:t>
      </w:r>
    </w:p>
    <w:p w14:paraId="3F67E036" w14:textId="77777777" w:rsidR="00617159" w:rsidRPr="005B7097" w:rsidRDefault="00617159" w:rsidP="00617159">
      <w:pPr>
        <w:jc w:val="both"/>
        <w:rPr>
          <w:rFonts w:eastAsia="Calibri"/>
          <w:color w:val="auto"/>
          <w:szCs w:val="24"/>
        </w:rPr>
      </w:pPr>
    </w:p>
    <w:p w14:paraId="54A16C99" w14:textId="77777777" w:rsidR="003D1B16" w:rsidRDefault="003D1B16" w:rsidP="00453E1D">
      <w:pPr>
        <w:jc w:val="both"/>
      </w:pPr>
    </w:p>
    <w:p w14:paraId="4FD0181A" w14:textId="77777777" w:rsidR="003D1B16" w:rsidRDefault="003D1B16" w:rsidP="00453E1D">
      <w:pPr>
        <w:jc w:val="both"/>
      </w:pPr>
    </w:p>
    <w:p w14:paraId="3F60FC0F" w14:textId="07E33F09" w:rsidR="001C2B6F" w:rsidRPr="005B7097" w:rsidRDefault="001C2B6F" w:rsidP="00453E1D">
      <w:pPr>
        <w:jc w:val="both"/>
        <w:rPr>
          <w:rFonts w:eastAsia="Calibri"/>
          <w:color w:val="auto"/>
          <w:szCs w:val="24"/>
        </w:rPr>
      </w:pPr>
    </w:p>
    <w:sectPr w:rsidR="001C2B6F" w:rsidRPr="005B7097" w:rsidSect="00A00613">
      <w:headerReference w:type="default" r:id="rId9"/>
      <w:pgSz w:w="11906" w:h="16838"/>
      <w:pgMar w:top="1258" w:right="1106" w:bottom="1258"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56F97D" w14:textId="77777777" w:rsidR="0014592D" w:rsidRDefault="0014592D">
      <w:r>
        <w:separator/>
      </w:r>
    </w:p>
  </w:endnote>
  <w:endnote w:type="continuationSeparator" w:id="0">
    <w:p w14:paraId="26BE2E1A" w14:textId="77777777" w:rsidR="0014592D" w:rsidRDefault="001459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ucida Grande">
    <w:altName w:val="﷽﷽﷽﷽﷽﷽﷽﷽rande"/>
    <w:charset w:val="00"/>
    <w:family w:val="roman"/>
    <w:pitch w:val="default"/>
  </w:font>
  <w:font w:name="ヒラギノ角ゴ Pro W3">
    <w:charset w:val="00"/>
    <w:family w:val="roman"/>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iberation Mono">
    <w:altName w:val="Courier New"/>
    <w:charset w:val="CC"/>
    <w:family w:val="modern"/>
    <w:pitch w:val="fixed"/>
    <w:sig w:usb0="E0000AFF" w:usb1="400078FF" w:usb2="00000001" w:usb3="00000000" w:csb0="000001BF" w:csb1="00000000"/>
  </w:font>
  <w:font w:name="Nimbus Mono L">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3E8A5E" w14:textId="77777777" w:rsidR="0014592D" w:rsidRDefault="0014592D">
      <w:r>
        <w:separator/>
      </w:r>
    </w:p>
  </w:footnote>
  <w:footnote w:type="continuationSeparator" w:id="0">
    <w:p w14:paraId="14386B2C" w14:textId="77777777" w:rsidR="0014592D" w:rsidRDefault="001459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E24B80" w14:textId="26297FE1" w:rsidR="0042711C" w:rsidRDefault="00827713">
    <w:pPr>
      <w:pStyle w:val="aa"/>
      <w:jc w:val="right"/>
    </w:pPr>
    <w:r>
      <w:fldChar w:fldCharType="begin"/>
    </w:r>
    <w:r w:rsidR="0042711C">
      <w:instrText>PAGE   \* MERGEFORMAT</w:instrText>
    </w:r>
    <w:r>
      <w:fldChar w:fldCharType="separate"/>
    </w:r>
    <w:r w:rsidR="00702263">
      <w:rPr>
        <w:noProof/>
      </w:rPr>
      <w:t>1</w:t>
    </w:r>
    <w:r>
      <w:rPr>
        <w:noProof/>
      </w:rPr>
      <w:fldChar w:fldCharType="end"/>
    </w:r>
  </w:p>
  <w:p w14:paraId="2D774072" w14:textId="77777777" w:rsidR="0042711C" w:rsidRDefault="0042711C">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94EE873"/>
    <w:lvl w:ilvl="0">
      <w:start w:val="1"/>
      <w:numFmt w:val="bullet"/>
      <w:lvlText w:val="-"/>
      <w:lvlJc w:val="left"/>
      <w:pPr>
        <w:tabs>
          <w:tab w:val="num" w:pos="360"/>
        </w:tabs>
        <w:ind w:left="360" w:firstLine="360"/>
      </w:pPr>
      <w:rPr>
        <w:rFonts w:ascii="Lucida Grande" w:eastAsia="ヒラギノ角ゴ Pro W3" w:hAnsi="Symbol" w:hint="default"/>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position w:val="0"/>
        <w:sz w:val="24"/>
      </w:rPr>
    </w:lvl>
    <w:lvl w:ilvl="2">
      <w:start w:val="1"/>
      <w:numFmt w:val="bullet"/>
      <w:lvlText w:val=""/>
      <w:lvlJc w:val="left"/>
      <w:pPr>
        <w:tabs>
          <w:tab w:val="num" w:pos="360"/>
        </w:tabs>
        <w:ind w:left="360" w:firstLine="1800"/>
      </w:pPr>
      <w:rPr>
        <w:rFonts w:ascii="Wingdings" w:eastAsia="ヒラギノ角ゴ Pro W3" w:hAnsi="Wingdings" w:hint="default"/>
        <w:position w:val="0"/>
        <w:sz w:val="24"/>
      </w:rPr>
    </w:lvl>
    <w:lvl w:ilvl="3">
      <w:start w:val="1"/>
      <w:numFmt w:val="bullet"/>
      <w:lvlText w:val="·"/>
      <w:lvlJc w:val="left"/>
      <w:pPr>
        <w:tabs>
          <w:tab w:val="num" w:pos="360"/>
        </w:tabs>
        <w:ind w:left="360" w:firstLine="2520"/>
      </w:pPr>
      <w:rPr>
        <w:rFonts w:ascii="Lucida Grande" w:eastAsia="ヒラギノ角ゴ Pro W3" w:hAnsi="Symbol" w:hint="default"/>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position w:val="0"/>
        <w:sz w:val="24"/>
      </w:rPr>
    </w:lvl>
    <w:lvl w:ilvl="5">
      <w:start w:val="1"/>
      <w:numFmt w:val="bullet"/>
      <w:lvlText w:val=""/>
      <w:lvlJc w:val="left"/>
      <w:pPr>
        <w:tabs>
          <w:tab w:val="num" w:pos="360"/>
        </w:tabs>
        <w:ind w:left="360" w:firstLine="3960"/>
      </w:pPr>
      <w:rPr>
        <w:rFonts w:ascii="Wingdings" w:eastAsia="ヒラギノ角ゴ Pro W3" w:hAnsi="Wingdings" w:hint="default"/>
        <w:position w:val="0"/>
        <w:sz w:val="24"/>
      </w:rPr>
    </w:lvl>
    <w:lvl w:ilvl="6">
      <w:start w:val="1"/>
      <w:numFmt w:val="bullet"/>
      <w:lvlText w:val="·"/>
      <w:lvlJc w:val="left"/>
      <w:pPr>
        <w:tabs>
          <w:tab w:val="num" w:pos="360"/>
        </w:tabs>
        <w:ind w:left="360" w:firstLine="4680"/>
      </w:pPr>
      <w:rPr>
        <w:rFonts w:ascii="Lucida Grande" w:eastAsia="ヒラギノ角ゴ Pro W3" w:hAnsi="Symbol" w:hint="default"/>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position w:val="0"/>
        <w:sz w:val="24"/>
      </w:rPr>
    </w:lvl>
    <w:lvl w:ilvl="8">
      <w:start w:val="1"/>
      <w:numFmt w:val="bullet"/>
      <w:lvlText w:val=""/>
      <w:lvlJc w:val="left"/>
      <w:pPr>
        <w:tabs>
          <w:tab w:val="num" w:pos="360"/>
        </w:tabs>
        <w:ind w:left="360" w:firstLine="6120"/>
      </w:pPr>
      <w:rPr>
        <w:rFonts w:ascii="Wingdings" w:eastAsia="ヒラギノ角ゴ Pro W3" w:hAnsi="Wingdings" w:hint="default"/>
        <w:position w:val="0"/>
        <w:sz w:val="24"/>
      </w:rPr>
    </w:lvl>
  </w:abstractNum>
  <w:abstractNum w:abstractNumId="1">
    <w:nsid w:val="00000002"/>
    <w:multiLevelType w:val="multilevel"/>
    <w:tmpl w:val="894EE87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000561"/>
    <w:multiLevelType w:val="hybridMultilevel"/>
    <w:tmpl w:val="F94678C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0C6C31D1"/>
    <w:multiLevelType w:val="hybridMultilevel"/>
    <w:tmpl w:val="BEC2A81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0CE97FA7"/>
    <w:multiLevelType w:val="hybridMultilevel"/>
    <w:tmpl w:val="8F10EA3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0F5A20EA"/>
    <w:multiLevelType w:val="hybridMultilevel"/>
    <w:tmpl w:val="DF2883A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141A5854"/>
    <w:multiLevelType w:val="hybridMultilevel"/>
    <w:tmpl w:val="D14E1832"/>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7">
    <w:nsid w:val="17054414"/>
    <w:multiLevelType w:val="hybridMultilevel"/>
    <w:tmpl w:val="FA4838B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17665D14"/>
    <w:multiLevelType w:val="hybridMultilevel"/>
    <w:tmpl w:val="2334C8BE"/>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9">
    <w:nsid w:val="1A6F43B5"/>
    <w:multiLevelType w:val="hybridMultilevel"/>
    <w:tmpl w:val="697082A2"/>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20C60A40"/>
    <w:multiLevelType w:val="hybridMultilevel"/>
    <w:tmpl w:val="5E24156A"/>
    <w:lvl w:ilvl="0" w:tplc="40B006F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2781F4F"/>
    <w:multiLevelType w:val="hybridMultilevel"/>
    <w:tmpl w:val="9F2A810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47855DE"/>
    <w:multiLevelType w:val="hybridMultilevel"/>
    <w:tmpl w:val="EA6A8C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6036EB1"/>
    <w:multiLevelType w:val="hybridMultilevel"/>
    <w:tmpl w:val="AAB2D8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9CD551C"/>
    <w:multiLevelType w:val="hybridMultilevel"/>
    <w:tmpl w:val="DC44B7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75D2151"/>
    <w:multiLevelType w:val="hybridMultilevel"/>
    <w:tmpl w:val="CAB64F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BDC33A8"/>
    <w:multiLevelType w:val="hybridMultilevel"/>
    <w:tmpl w:val="FB42A5D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3D466E3B"/>
    <w:multiLevelType w:val="hybridMultilevel"/>
    <w:tmpl w:val="1A847FD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nsid w:val="53B87FE7"/>
    <w:multiLevelType w:val="hybridMultilevel"/>
    <w:tmpl w:val="F7DC6AA6"/>
    <w:lvl w:ilvl="0" w:tplc="04190001">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19">
    <w:nsid w:val="5ADB4771"/>
    <w:multiLevelType w:val="hybridMultilevel"/>
    <w:tmpl w:val="DCDC8E9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
    <w:nsid w:val="66D6706B"/>
    <w:multiLevelType w:val="hybridMultilevel"/>
    <w:tmpl w:val="FAC4F0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9AF1E03"/>
    <w:multiLevelType w:val="hybridMultilevel"/>
    <w:tmpl w:val="85A44A18"/>
    <w:lvl w:ilvl="0" w:tplc="40B006F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6F666ACA"/>
    <w:multiLevelType w:val="hybridMultilevel"/>
    <w:tmpl w:val="F4B68EB2"/>
    <w:lvl w:ilvl="0" w:tplc="8B64FC7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3D15B9B"/>
    <w:multiLevelType w:val="hybridMultilevel"/>
    <w:tmpl w:val="2EE67DE4"/>
    <w:lvl w:ilvl="0" w:tplc="40B006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C4D59F5"/>
    <w:multiLevelType w:val="hybridMultilevel"/>
    <w:tmpl w:val="8802494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21"/>
  </w:num>
  <w:num w:numId="2">
    <w:abstractNumId w:val="10"/>
  </w:num>
  <w:num w:numId="3">
    <w:abstractNumId w:val="23"/>
  </w:num>
  <w:num w:numId="4">
    <w:abstractNumId w:val="0"/>
  </w:num>
  <w:num w:numId="5">
    <w:abstractNumId w:val="1"/>
  </w:num>
  <w:num w:numId="6">
    <w:abstractNumId w:val="12"/>
  </w:num>
  <w:num w:numId="7">
    <w:abstractNumId w:val="13"/>
  </w:num>
  <w:num w:numId="8">
    <w:abstractNumId w:val="7"/>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num>
  <w:num w:numId="12">
    <w:abstractNumId w:val="3"/>
  </w:num>
  <w:num w:numId="13">
    <w:abstractNumId w:val="17"/>
  </w:num>
  <w:num w:numId="14">
    <w:abstractNumId w:val="22"/>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16"/>
  </w:num>
  <w:num w:numId="20">
    <w:abstractNumId w:val="11"/>
  </w:num>
  <w:num w:numId="21">
    <w:abstractNumId w:val="14"/>
  </w:num>
  <w:num w:numId="22">
    <w:abstractNumId w:val="15"/>
  </w:num>
  <w:num w:numId="23">
    <w:abstractNumId w:val="20"/>
  </w:num>
  <w:num w:numId="24">
    <w:abstractNumId w:val="4"/>
  </w:num>
  <w:num w:numId="25">
    <w:abstractNumId w:val="6"/>
  </w:num>
  <w:num w:numId="26">
    <w:abstractNumId w:val="8"/>
  </w:num>
  <w:num w:numId="27">
    <w:abstractNumId w:val="18"/>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95D"/>
    <w:rsid w:val="0000100C"/>
    <w:rsid w:val="00001022"/>
    <w:rsid w:val="00001107"/>
    <w:rsid w:val="000019EC"/>
    <w:rsid w:val="0000353A"/>
    <w:rsid w:val="00003BC1"/>
    <w:rsid w:val="000055A1"/>
    <w:rsid w:val="000069AE"/>
    <w:rsid w:val="000069C3"/>
    <w:rsid w:val="000071E5"/>
    <w:rsid w:val="00013F4E"/>
    <w:rsid w:val="00015CC5"/>
    <w:rsid w:val="00022531"/>
    <w:rsid w:val="000237B9"/>
    <w:rsid w:val="0002582B"/>
    <w:rsid w:val="00025D32"/>
    <w:rsid w:val="00025EA9"/>
    <w:rsid w:val="000306F0"/>
    <w:rsid w:val="00034681"/>
    <w:rsid w:val="00034D01"/>
    <w:rsid w:val="00037B0F"/>
    <w:rsid w:val="00041434"/>
    <w:rsid w:val="000459E4"/>
    <w:rsid w:val="000529DA"/>
    <w:rsid w:val="00053C0F"/>
    <w:rsid w:val="00054FC6"/>
    <w:rsid w:val="000555B8"/>
    <w:rsid w:val="0005574D"/>
    <w:rsid w:val="00060661"/>
    <w:rsid w:val="00060C7F"/>
    <w:rsid w:val="000624A2"/>
    <w:rsid w:val="000632BE"/>
    <w:rsid w:val="00065C17"/>
    <w:rsid w:val="00067838"/>
    <w:rsid w:val="000713E9"/>
    <w:rsid w:val="00071EB2"/>
    <w:rsid w:val="00072877"/>
    <w:rsid w:val="0007544D"/>
    <w:rsid w:val="00083581"/>
    <w:rsid w:val="00091A53"/>
    <w:rsid w:val="000957EF"/>
    <w:rsid w:val="00097654"/>
    <w:rsid w:val="000A0DC3"/>
    <w:rsid w:val="000A2FFF"/>
    <w:rsid w:val="000A38E7"/>
    <w:rsid w:val="000A5381"/>
    <w:rsid w:val="000A5CF6"/>
    <w:rsid w:val="000A7386"/>
    <w:rsid w:val="000A78DA"/>
    <w:rsid w:val="000B1EC4"/>
    <w:rsid w:val="000B1F09"/>
    <w:rsid w:val="000B37F0"/>
    <w:rsid w:val="000B391A"/>
    <w:rsid w:val="000B401C"/>
    <w:rsid w:val="000B6682"/>
    <w:rsid w:val="000C02E9"/>
    <w:rsid w:val="000C1EEC"/>
    <w:rsid w:val="000C2913"/>
    <w:rsid w:val="000C3337"/>
    <w:rsid w:val="000C4CF2"/>
    <w:rsid w:val="000C5041"/>
    <w:rsid w:val="000C6B97"/>
    <w:rsid w:val="000C7373"/>
    <w:rsid w:val="000D1CBC"/>
    <w:rsid w:val="000D25C7"/>
    <w:rsid w:val="000D33AE"/>
    <w:rsid w:val="000D45F9"/>
    <w:rsid w:val="000D558D"/>
    <w:rsid w:val="000D65C0"/>
    <w:rsid w:val="000D72B8"/>
    <w:rsid w:val="000D7628"/>
    <w:rsid w:val="000E04CD"/>
    <w:rsid w:val="000E06A7"/>
    <w:rsid w:val="000E2376"/>
    <w:rsid w:val="000E347D"/>
    <w:rsid w:val="000E3B42"/>
    <w:rsid w:val="000E3C59"/>
    <w:rsid w:val="000E6F13"/>
    <w:rsid w:val="000F1BCB"/>
    <w:rsid w:val="000F5732"/>
    <w:rsid w:val="000F73E1"/>
    <w:rsid w:val="00106705"/>
    <w:rsid w:val="00111E34"/>
    <w:rsid w:val="0011268C"/>
    <w:rsid w:val="0011382C"/>
    <w:rsid w:val="00113B18"/>
    <w:rsid w:val="00115069"/>
    <w:rsid w:val="00115A67"/>
    <w:rsid w:val="00115ACC"/>
    <w:rsid w:val="0012034B"/>
    <w:rsid w:val="0012190F"/>
    <w:rsid w:val="00121C12"/>
    <w:rsid w:val="00122130"/>
    <w:rsid w:val="00124569"/>
    <w:rsid w:val="00133664"/>
    <w:rsid w:val="0013385B"/>
    <w:rsid w:val="00137EDE"/>
    <w:rsid w:val="0014053D"/>
    <w:rsid w:val="00141EF4"/>
    <w:rsid w:val="00143930"/>
    <w:rsid w:val="001442ED"/>
    <w:rsid w:val="0014592D"/>
    <w:rsid w:val="001516BC"/>
    <w:rsid w:val="00152714"/>
    <w:rsid w:val="00153E14"/>
    <w:rsid w:val="0015469C"/>
    <w:rsid w:val="00157AD5"/>
    <w:rsid w:val="00163B92"/>
    <w:rsid w:val="00163EB0"/>
    <w:rsid w:val="001647B3"/>
    <w:rsid w:val="00166B0E"/>
    <w:rsid w:val="00167CF0"/>
    <w:rsid w:val="00170493"/>
    <w:rsid w:val="001709F9"/>
    <w:rsid w:val="001712EC"/>
    <w:rsid w:val="00172AE7"/>
    <w:rsid w:val="0017313D"/>
    <w:rsid w:val="0017599C"/>
    <w:rsid w:val="00175DAC"/>
    <w:rsid w:val="001762FB"/>
    <w:rsid w:val="00176993"/>
    <w:rsid w:val="00182C7F"/>
    <w:rsid w:val="00184842"/>
    <w:rsid w:val="00184970"/>
    <w:rsid w:val="00184D1E"/>
    <w:rsid w:val="001877E2"/>
    <w:rsid w:val="001900CE"/>
    <w:rsid w:val="00194519"/>
    <w:rsid w:val="00194920"/>
    <w:rsid w:val="001A1917"/>
    <w:rsid w:val="001A3CC5"/>
    <w:rsid w:val="001A4CB9"/>
    <w:rsid w:val="001A52C6"/>
    <w:rsid w:val="001A56CB"/>
    <w:rsid w:val="001A6ACF"/>
    <w:rsid w:val="001B0C49"/>
    <w:rsid w:val="001B0CC6"/>
    <w:rsid w:val="001B16BD"/>
    <w:rsid w:val="001B2B48"/>
    <w:rsid w:val="001B3565"/>
    <w:rsid w:val="001B4AC1"/>
    <w:rsid w:val="001B5657"/>
    <w:rsid w:val="001B6ADB"/>
    <w:rsid w:val="001C2B6F"/>
    <w:rsid w:val="001C30FA"/>
    <w:rsid w:val="001C51DD"/>
    <w:rsid w:val="001C59D8"/>
    <w:rsid w:val="001C5FA5"/>
    <w:rsid w:val="001C6776"/>
    <w:rsid w:val="001D2EFB"/>
    <w:rsid w:val="001D32A3"/>
    <w:rsid w:val="001D32E5"/>
    <w:rsid w:val="001D637C"/>
    <w:rsid w:val="001D7ABB"/>
    <w:rsid w:val="001E208C"/>
    <w:rsid w:val="001E37C9"/>
    <w:rsid w:val="001E3B6B"/>
    <w:rsid w:val="001E44F0"/>
    <w:rsid w:val="001E4CDB"/>
    <w:rsid w:val="001E5102"/>
    <w:rsid w:val="001E5D1F"/>
    <w:rsid w:val="001E6112"/>
    <w:rsid w:val="001F203D"/>
    <w:rsid w:val="001F5B3B"/>
    <w:rsid w:val="00200AAA"/>
    <w:rsid w:val="002051C4"/>
    <w:rsid w:val="0020569C"/>
    <w:rsid w:val="002103F5"/>
    <w:rsid w:val="0021101C"/>
    <w:rsid w:val="00211997"/>
    <w:rsid w:val="0021629E"/>
    <w:rsid w:val="00217728"/>
    <w:rsid w:val="00221268"/>
    <w:rsid w:val="00222384"/>
    <w:rsid w:val="00222EC9"/>
    <w:rsid w:val="00224B3C"/>
    <w:rsid w:val="00226551"/>
    <w:rsid w:val="0023017B"/>
    <w:rsid w:val="00230A33"/>
    <w:rsid w:val="00231B04"/>
    <w:rsid w:val="00233111"/>
    <w:rsid w:val="00235AC4"/>
    <w:rsid w:val="0023702C"/>
    <w:rsid w:val="002377C2"/>
    <w:rsid w:val="002418E4"/>
    <w:rsid w:val="00243D28"/>
    <w:rsid w:val="00244CF5"/>
    <w:rsid w:val="0024672D"/>
    <w:rsid w:val="00246A0B"/>
    <w:rsid w:val="00250EF5"/>
    <w:rsid w:val="002551A7"/>
    <w:rsid w:val="002579F1"/>
    <w:rsid w:val="00257EF4"/>
    <w:rsid w:val="00262123"/>
    <w:rsid w:val="00262DE2"/>
    <w:rsid w:val="00263895"/>
    <w:rsid w:val="002643BF"/>
    <w:rsid w:val="00265421"/>
    <w:rsid w:val="00266B53"/>
    <w:rsid w:val="00270636"/>
    <w:rsid w:val="002762DB"/>
    <w:rsid w:val="00276A76"/>
    <w:rsid w:val="00277215"/>
    <w:rsid w:val="002773A8"/>
    <w:rsid w:val="0027758C"/>
    <w:rsid w:val="00277F2A"/>
    <w:rsid w:val="00277F4E"/>
    <w:rsid w:val="00280C0A"/>
    <w:rsid w:val="00280ECB"/>
    <w:rsid w:val="00283853"/>
    <w:rsid w:val="00291537"/>
    <w:rsid w:val="00291806"/>
    <w:rsid w:val="00291C66"/>
    <w:rsid w:val="00297276"/>
    <w:rsid w:val="002A12D5"/>
    <w:rsid w:val="002A1FD1"/>
    <w:rsid w:val="002A2EE8"/>
    <w:rsid w:val="002A3C6C"/>
    <w:rsid w:val="002A43E9"/>
    <w:rsid w:val="002A5344"/>
    <w:rsid w:val="002A7B8B"/>
    <w:rsid w:val="002B07C1"/>
    <w:rsid w:val="002B47FA"/>
    <w:rsid w:val="002B6384"/>
    <w:rsid w:val="002C0004"/>
    <w:rsid w:val="002C1482"/>
    <w:rsid w:val="002C76E2"/>
    <w:rsid w:val="002C7E10"/>
    <w:rsid w:val="002D11A9"/>
    <w:rsid w:val="002D46A8"/>
    <w:rsid w:val="002D69A3"/>
    <w:rsid w:val="002E2024"/>
    <w:rsid w:val="002E2380"/>
    <w:rsid w:val="002E2493"/>
    <w:rsid w:val="002E388D"/>
    <w:rsid w:val="002E4349"/>
    <w:rsid w:val="002E4F5F"/>
    <w:rsid w:val="002E5E78"/>
    <w:rsid w:val="002E78E3"/>
    <w:rsid w:val="002F1141"/>
    <w:rsid w:val="002F3EF4"/>
    <w:rsid w:val="002F6DEE"/>
    <w:rsid w:val="002F74FB"/>
    <w:rsid w:val="002F786C"/>
    <w:rsid w:val="002F7BA9"/>
    <w:rsid w:val="003018DE"/>
    <w:rsid w:val="00302AD6"/>
    <w:rsid w:val="003070CE"/>
    <w:rsid w:val="0031000B"/>
    <w:rsid w:val="00311B2B"/>
    <w:rsid w:val="00314993"/>
    <w:rsid w:val="003162CF"/>
    <w:rsid w:val="00317DC1"/>
    <w:rsid w:val="00321E4D"/>
    <w:rsid w:val="00322DF3"/>
    <w:rsid w:val="00330AA7"/>
    <w:rsid w:val="003314D7"/>
    <w:rsid w:val="00333EDE"/>
    <w:rsid w:val="003357FD"/>
    <w:rsid w:val="00336789"/>
    <w:rsid w:val="0033714B"/>
    <w:rsid w:val="003416AF"/>
    <w:rsid w:val="0034213D"/>
    <w:rsid w:val="003438E2"/>
    <w:rsid w:val="00345025"/>
    <w:rsid w:val="00345C53"/>
    <w:rsid w:val="00352784"/>
    <w:rsid w:val="0035341F"/>
    <w:rsid w:val="00356A93"/>
    <w:rsid w:val="00357C69"/>
    <w:rsid w:val="00360C9B"/>
    <w:rsid w:val="00362965"/>
    <w:rsid w:val="00363344"/>
    <w:rsid w:val="00367718"/>
    <w:rsid w:val="00370D23"/>
    <w:rsid w:val="00372685"/>
    <w:rsid w:val="00372DCA"/>
    <w:rsid w:val="00373315"/>
    <w:rsid w:val="003739CB"/>
    <w:rsid w:val="0037477E"/>
    <w:rsid w:val="003752F8"/>
    <w:rsid w:val="003779B2"/>
    <w:rsid w:val="00377FE1"/>
    <w:rsid w:val="003818D2"/>
    <w:rsid w:val="00381D37"/>
    <w:rsid w:val="00381DBE"/>
    <w:rsid w:val="00383880"/>
    <w:rsid w:val="003842AD"/>
    <w:rsid w:val="003845F4"/>
    <w:rsid w:val="00392DE8"/>
    <w:rsid w:val="003956F6"/>
    <w:rsid w:val="00395D6E"/>
    <w:rsid w:val="00397846"/>
    <w:rsid w:val="003A0D4E"/>
    <w:rsid w:val="003A627F"/>
    <w:rsid w:val="003A667B"/>
    <w:rsid w:val="003A7121"/>
    <w:rsid w:val="003B2E50"/>
    <w:rsid w:val="003B3CE2"/>
    <w:rsid w:val="003C1222"/>
    <w:rsid w:val="003C231E"/>
    <w:rsid w:val="003C2B71"/>
    <w:rsid w:val="003C4ED7"/>
    <w:rsid w:val="003C676B"/>
    <w:rsid w:val="003D1B16"/>
    <w:rsid w:val="003D36A4"/>
    <w:rsid w:val="003D42FD"/>
    <w:rsid w:val="003D5622"/>
    <w:rsid w:val="003D5810"/>
    <w:rsid w:val="003D60F6"/>
    <w:rsid w:val="003D681C"/>
    <w:rsid w:val="003E0DF8"/>
    <w:rsid w:val="003E1D57"/>
    <w:rsid w:val="003E2CE9"/>
    <w:rsid w:val="003E2DB0"/>
    <w:rsid w:val="003E3719"/>
    <w:rsid w:val="003E3A5A"/>
    <w:rsid w:val="003E3DE4"/>
    <w:rsid w:val="003E4A69"/>
    <w:rsid w:val="003F116D"/>
    <w:rsid w:val="003F1C09"/>
    <w:rsid w:val="003F352F"/>
    <w:rsid w:val="003F57C0"/>
    <w:rsid w:val="003F74AD"/>
    <w:rsid w:val="003F74E6"/>
    <w:rsid w:val="0040083B"/>
    <w:rsid w:val="004031B6"/>
    <w:rsid w:val="00404C21"/>
    <w:rsid w:val="00407D40"/>
    <w:rsid w:val="00407E18"/>
    <w:rsid w:val="0041106F"/>
    <w:rsid w:val="00411AD4"/>
    <w:rsid w:val="004136F3"/>
    <w:rsid w:val="0041720F"/>
    <w:rsid w:val="00417381"/>
    <w:rsid w:val="00417ABB"/>
    <w:rsid w:val="00417E85"/>
    <w:rsid w:val="004212D7"/>
    <w:rsid w:val="00421D07"/>
    <w:rsid w:val="00422FBF"/>
    <w:rsid w:val="0042711C"/>
    <w:rsid w:val="00431752"/>
    <w:rsid w:val="004322D6"/>
    <w:rsid w:val="004351FA"/>
    <w:rsid w:val="0043608A"/>
    <w:rsid w:val="00437B2A"/>
    <w:rsid w:val="004423A7"/>
    <w:rsid w:val="00444053"/>
    <w:rsid w:val="0044523A"/>
    <w:rsid w:val="00451903"/>
    <w:rsid w:val="004538DB"/>
    <w:rsid w:val="00453E1D"/>
    <w:rsid w:val="004577C3"/>
    <w:rsid w:val="00457DF5"/>
    <w:rsid w:val="00463534"/>
    <w:rsid w:val="00465EB0"/>
    <w:rsid w:val="00465FE6"/>
    <w:rsid w:val="004741B2"/>
    <w:rsid w:val="00477763"/>
    <w:rsid w:val="00480CA9"/>
    <w:rsid w:val="00480F8F"/>
    <w:rsid w:val="0048288B"/>
    <w:rsid w:val="00485834"/>
    <w:rsid w:val="00486587"/>
    <w:rsid w:val="0048681A"/>
    <w:rsid w:val="004904B0"/>
    <w:rsid w:val="0049339E"/>
    <w:rsid w:val="00495EDC"/>
    <w:rsid w:val="0049762F"/>
    <w:rsid w:val="004A0C4D"/>
    <w:rsid w:val="004A2BDA"/>
    <w:rsid w:val="004A2F16"/>
    <w:rsid w:val="004A3A15"/>
    <w:rsid w:val="004A3AFE"/>
    <w:rsid w:val="004A4CAB"/>
    <w:rsid w:val="004A778D"/>
    <w:rsid w:val="004B14AB"/>
    <w:rsid w:val="004B34C0"/>
    <w:rsid w:val="004B4698"/>
    <w:rsid w:val="004D0FEB"/>
    <w:rsid w:val="004D2D22"/>
    <w:rsid w:val="004D316E"/>
    <w:rsid w:val="004D48D0"/>
    <w:rsid w:val="004D61A5"/>
    <w:rsid w:val="004E13D2"/>
    <w:rsid w:val="004E1A3B"/>
    <w:rsid w:val="004E3555"/>
    <w:rsid w:val="004E38B8"/>
    <w:rsid w:val="004E4C9D"/>
    <w:rsid w:val="004E5E39"/>
    <w:rsid w:val="004E5E54"/>
    <w:rsid w:val="004E7F99"/>
    <w:rsid w:val="004F0F89"/>
    <w:rsid w:val="004F1B5C"/>
    <w:rsid w:val="004F1D96"/>
    <w:rsid w:val="004F34F8"/>
    <w:rsid w:val="004F7F7B"/>
    <w:rsid w:val="00500EA6"/>
    <w:rsid w:val="00502664"/>
    <w:rsid w:val="00506C03"/>
    <w:rsid w:val="0051008F"/>
    <w:rsid w:val="00520C6E"/>
    <w:rsid w:val="0052158B"/>
    <w:rsid w:val="00521F19"/>
    <w:rsid w:val="005226B0"/>
    <w:rsid w:val="00523C00"/>
    <w:rsid w:val="00524CB9"/>
    <w:rsid w:val="005258E8"/>
    <w:rsid w:val="00525B23"/>
    <w:rsid w:val="00525D41"/>
    <w:rsid w:val="00527084"/>
    <w:rsid w:val="005272B6"/>
    <w:rsid w:val="0053355B"/>
    <w:rsid w:val="00533704"/>
    <w:rsid w:val="00533910"/>
    <w:rsid w:val="005357D4"/>
    <w:rsid w:val="00535D33"/>
    <w:rsid w:val="005368EF"/>
    <w:rsid w:val="00536F74"/>
    <w:rsid w:val="00537370"/>
    <w:rsid w:val="00541A72"/>
    <w:rsid w:val="00542FEA"/>
    <w:rsid w:val="00544402"/>
    <w:rsid w:val="00544F5E"/>
    <w:rsid w:val="0054518F"/>
    <w:rsid w:val="0054527C"/>
    <w:rsid w:val="005453FC"/>
    <w:rsid w:val="005459DE"/>
    <w:rsid w:val="005461B5"/>
    <w:rsid w:val="005475AF"/>
    <w:rsid w:val="00550DFC"/>
    <w:rsid w:val="005536D7"/>
    <w:rsid w:val="0055508A"/>
    <w:rsid w:val="00555C65"/>
    <w:rsid w:val="00557029"/>
    <w:rsid w:val="005600DA"/>
    <w:rsid w:val="00561252"/>
    <w:rsid w:val="005622C3"/>
    <w:rsid w:val="005634E6"/>
    <w:rsid w:val="0056375B"/>
    <w:rsid w:val="00566A95"/>
    <w:rsid w:val="00567D8D"/>
    <w:rsid w:val="00572411"/>
    <w:rsid w:val="0057599B"/>
    <w:rsid w:val="00576679"/>
    <w:rsid w:val="00580E66"/>
    <w:rsid w:val="00580F84"/>
    <w:rsid w:val="00580FD6"/>
    <w:rsid w:val="005817EE"/>
    <w:rsid w:val="00583045"/>
    <w:rsid w:val="00583C55"/>
    <w:rsid w:val="00585C7F"/>
    <w:rsid w:val="00587D99"/>
    <w:rsid w:val="00590AB0"/>
    <w:rsid w:val="005910FD"/>
    <w:rsid w:val="00592D96"/>
    <w:rsid w:val="0059413D"/>
    <w:rsid w:val="00595C2A"/>
    <w:rsid w:val="0059664C"/>
    <w:rsid w:val="005973B3"/>
    <w:rsid w:val="005A00AE"/>
    <w:rsid w:val="005A1D11"/>
    <w:rsid w:val="005A6419"/>
    <w:rsid w:val="005A712F"/>
    <w:rsid w:val="005B24E5"/>
    <w:rsid w:val="005B3482"/>
    <w:rsid w:val="005B6113"/>
    <w:rsid w:val="005B7097"/>
    <w:rsid w:val="005B71CD"/>
    <w:rsid w:val="005B7712"/>
    <w:rsid w:val="005C10DD"/>
    <w:rsid w:val="005C242C"/>
    <w:rsid w:val="005C6C56"/>
    <w:rsid w:val="005D2382"/>
    <w:rsid w:val="005D367D"/>
    <w:rsid w:val="005D53C4"/>
    <w:rsid w:val="005D6B78"/>
    <w:rsid w:val="005E1EF1"/>
    <w:rsid w:val="005E298B"/>
    <w:rsid w:val="005E3BD2"/>
    <w:rsid w:val="005E4542"/>
    <w:rsid w:val="005E663E"/>
    <w:rsid w:val="005F0874"/>
    <w:rsid w:val="005F126C"/>
    <w:rsid w:val="005F1CC6"/>
    <w:rsid w:val="005F2C0D"/>
    <w:rsid w:val="005F2FE6"/>
    <w:rsid w:val="005F544A"/>
    <w:rsid w:val="005F5833"/>
    <w:rsid w:val="005F7378"/>
    <w:rsid w:val="00600982"/>
    <w:rsid w:val="00602C77"/>
    <w:rsid w:val="00604799"/>
    <w:rsid w:val="00604983"/>
    <w:rsid w:val="006062B9"/>
    <w:rsid w:val="00606F6A"/>
    <w:rsid w:val="00607093"/>
    <w:rsid w:val="006114E3"/>
    <w:rsid w:val="0061395A"/>
    <w:rsid w:val="006158D8"/>
    <w:rsid w:val="00615D54"/>
    <w:rsid w:val="006169D7"/>
    <w:rsid w:val="00616B06"/>
    <w:rsid w:val="00617159"/>
    <w:rsid w:val="00617317"/>
    <w:rsid w:val="00622DAD"/>
    <w:rsid w:val="00624280"/>
    <w:rsid w:val="00624C54"/>
    <w:rsid w:val="00625A2A"/>
    <w:rsid w:val="006330FA"/>
    <w:rsid w:val="00634901"/>
    <w:rsid w:val="00636093"/>
    <w:rsid w:val="00636E02"/>
    <w:rsid w:val="00637485"/>
    <w:rsid w:val="00637DAD"/>
    <w:rsid w:val="00640F18"/>
    <w:rsid w:val="00641232"/>
    <w:rsid w:val="006446EA"/>
    <w:rsid w:val="0065242D"/>
    <w:rsid w:val="006527DC"/>
    <w:rsid w:val="00652CAD"/>
    <w:rsid w:val="00652E98"/>
    <w:rsid w:val="00656F2F"/>
    <w:rsid w:val="00664D92"/>
    <w:rsid w:val="006657C0"/>
    <w:rsid w:val="00670165"/>
    <w:rsid w:val="006717B1"/>
    <w:rsid w:val="00672371"/>
    <w:rsid w:val="00673C02"/>
    <w:rsid w:val="006740D4"/>
    <w:rsid w:val="006758F0"/>
    <w:rsid w:val="006818DB"/>
    <w:rsid w:val="0068287A"/>
    <w:rsid w:val="006851B1"/>
    <w:rsid w:val="0068593D"/>
    <w:rsid w:val="006870B3"/>
    <w:rsid w:val="00697983"/>
    <w:rsid w:val="006A13EA"/>
    <w:rsid w:val="006A1DB9"/>
    <w:rsid w:val="006A1DF6"/>
    <w:rsid w:val="006A309A"/>
    <w:rsid w:val="006A3111"/>
    <w:rsid w:val="006A34DC"/>
    <w:rsid w:val="006A48BA"/>
    <w:rsid w:val="006A4D2B"/>
    <w:rsid w:val="006B1368"/>
    <w:rsid w:val="006B2EA0"/>
    <w:rsid w:val="006B32E6"/>
    <w:rsid w:val="006B576F"/>
    <w:rsid w:val="006B6DC9"/>
    <w:rsid w:val="006B6E0E"/>
    <w:rsid w:val="006B71F7"/>
    <w:rsid w:val="006B7ADF"/>
    <w:rsid w:val="006C1498"/>
    <w:rsid w:val="006C31CE"/>
    <w:rsid w:val="006C4C54"/>
    <w:rsid w:val="006C5C3D"/>
    <w:rsid w:val="006C7064"/>
    <w:rsid w:val="006C7E70"/>
    <w:rsid w:val="006D0140"/>
    <w:rsid w:val="006D0548"/>
    <w:rsid w:val="006D26AF"/>
    <w:rsid w:val="006D30D4"/>
    <w:rsid w:val="006D6121"/>
    <w:rsid w:val="006E0AE2"/>
    <w:rsid w:val="006E1057"/>
    <w:rsid w:val="006E3B0E"/>
    <w:rsid w:val="006E5CB4"/>
    <w:rsid w:val="006E5FB0"/>
    <w:rsid w:val="006E64CB"/>
    <w:rsid w:val="006E6D92"/>
    <w:rsid w:val="006E7936"/>
    <w:rsid w:val="006F0F7A"/>
    <w:rsid w:val="006F15F6"/>
    <w:rsid w:val="006F5502"/>
    <w:rsid w:val="006F62E7"/>
    <w:rsid w:val="006F6F48"/>
    <w:rsid w:val="00702263"/>
    <w:rsid w:val="00702AD1"/>
    <w:rsid w:val="00706644"/>
    <w:rsid w:val="00707067"/>
    <w:rsid w:val="007071C1"/>
    <w:rsid w:val="00712E11"/>
    <w:rsid w:val="007169DE"/>
    <w:rsid w:val="00716DD1"/>
    <w:rsid w:val="007236C9"/>
    <w:rsid w:val="00725057"/>
    <w:rsid w:val="0072717B"/>
    <w:rsid w:val="00730AE8"/>
    <w:rsid w:val="007318C9"/>
    <w:rsid w:val="00731D61"/>
    <w:rsid w:val="0073303B"/>
    <w:rsid w:val="007335E8"/>
    <w:rsid w:val="007346B0"/>
    <w:rsid w:val="00736A9E"/>
    <w:rsid w:val="00736E5D"/>
    <w:rsid w:val="00745083"/>
    <w:rsid w:val="007471F7"/>
    <w:rsid w:val="00751A0E"/>
    <w:rsid w:val="00751EDC"/>
    <w:rsid w:val="007548E2"/>
    <w:rsid w:val="00755E2E"/>
    <w:rsid w:val="00760AC3"/>
    <w:rsid w:val="00762194"/>
    <w:rsid w:val="007624A8"/>
    <w:rsid w:val="00762DD3"/>
    <w:rsid w:val="007632E8"/>
    <w:rsid w:val="00764262"/>
    <w:rsid w:val="007645C4"/>
    <w:rsid w:val="00764C08"/>
    <w:rsid w:val="00765B72"/>
    <w:rsid w:val="00765BF8"/>
    <w:rsid w:val="00766952"/>
    <w:rsid w:val="00766A2F"/>
    <w:rsid w:val="0077051F"/>
    <w:rsid w:val="00771757"/>
    <w:rsid w:val="007726DA"/>
    <w:rsid w:val="0077666C"/>
    <w:rsid w:val="00776DE2"/>
    <w:rsid w:val="00776F95"/>
    <w:rsid w:val="00781350"/>
    <w:rsid w:val="00781EBC"/>
    <w:rsid w:val="0078212D"/>
    <w:rsid w:val="0078666E"/>
    <w:rsid w:val="00786CD0"/>
    <w:rsid w:val="0078756E"/>
    <w:rsid w:val="0078795C"/>
    <w:rsid w:val="00787DE8"/>
    <w:rsid w:val="007906EB"/>
    <w:rsid w:val="00793D9F"/>
    <w:rsid w:val="00795461"/>
    <w:rsid w:val="0079695D"/>
    <w:rsid w:val="00797D91"/>
    <w:rsid w:val="007A1C92"/>
    <w:rsid w:val="007A1DFC"/>
    <w:rsid w:val="007B20F8"/>
    <w:rsid w:val="007B2688"/>
    <w:rsid w:val="007B2E08"/>
    <w:rsid w:val="007B3926"/>
    <w:rsid w:val="007B6355"/>
    <w:rsid w:val="007C06AC"/>
    <w:rsid w:val="007C1607"/>
    <w:rsid w:val="007C2F93"/>
    <w:rsid w:val="007C5B4C"/>
    <w:rsid w:val="007C6565"/>
    <w:rsid w:val="007C6A75"/>
    <w:rsid w:val="007D2E3A"/>
    <w:rsid w:val="007D4D7E"/>
    <w:rsid w:val="007D4F44"/>
    <w:rsid w:val="007D59A9"/>
    <w:rsid w:val="007D6C96"/>
    <w:rsid w:val="007E003E"/>
    <w:rsid w:val="007E00AF"/>
    <w:rsid w:val="007E0494"/>
    <w:rsid w:val="007E0AC9"/>
    <w:rsid w:val="007E4283"/>
    <w:rsid w:val="007E6468"/>
    <w:rsid w:val="007E73A2"/>
    <w:rsid w:val="007E7ED9"/>
    <w:rsid w:val="007F12BA"/>
    <w:rsid w:val="007F1EBE"/>
    <w:rsid w:val="007F2D14"/>
    <w:rsid w:val="007F5DF4"/>
    <w:rsid w:val="007F5F02"/>
    <w:rsid w:val="007F61F4"/>
    <w:rsid w:val="00800590"/>
    <w:rsid w:val="0080086E"/>
    <w:rsid w:val="008021C4"/>
    <w:rsid w:val="0080403A"/>
    <w:rsid w:val="008072D5"/>
    <w:rsid w:val="00807FF1"/>
    <w:rsid w:val="00810A38"/>
    <w:rsid w:val="00810A41"/>
    <w:rsid w:val="00814621"/>
    <w:rsid w:val="008159E2"/>
    <w:rsid w:val="008216BF"/>
    <w:rsid w:val="00824562"/>
    <w:rsid w:val="00827713"/>
    <w:rsid w:val="00832A1B"/>
    <w:rsid w:val="00832BD6"/>
    <w:rsid w:val="00833FC2"/>
    <w:rsid w:val="008345F2"/>
    <w:rsid w:val="00834FE0"/>
    <w:rsid w:val="008357C5"/>
    <w:rsid w:val="00836702"/>
    <w:rsid w:val="00836F94"/>
    <w:rsid w:val="008376DB"/>
    <w:rsid w:val="0084013B"/>
    <w:rsid w:val="008404F0"/>
    <w:rsid w:val="00842323"/>
    <w:rsid w:val="00843040"/>
    <w:rsid w:val="008430C7"/>
    <w:rsid w:val="008452A7"/>
    <w:rsid w:val="0084799D"/>
    <w:rsid w:val="00847B9B"/>
    <w:rsid w:val="00851C3D"/>
    <w:rsid w:val="00853125"/>
    <w:rsid w:val="008572B6"/>
    <w:rsid w:val="0086048C"/>
    <w:rsid w:val="008604B8"/>
    <w:rsid w:val="008605DA"/>
    <w:rsid w:val="0087045B"/>
    <w:rsid w:val="00871463"/>
    <w:rsid w:val="00871711"/>
    <w:rsid w:val="008727C5"/>
    <w:rsid w:val="008729DF"/>
    <w:rsid w:val="00873AE1"/>
    <w:rsid w:val="00873FB5"/>
    <w:rsid w:val="00876934"/>
    <w:rsid w:val="008772B7"/>
    <w:rsid w:val="00877B56"/>
    <w:rsid w:val="00883D9F"/>
    <w:rsid w:val="00884A6B"/>
    <w:rsid w:val="00885548"/>
    <w:rsid w:val="00886B60"/>
    <w:rsid w:val="00887A30"/>
    <w:rsid w:val="00887B56"/>
    <w:rsid w:val="00887E25"/>
    <w:rsid w:val="008912A2"/>
    <w:rsid w:val="00891942"/>
    <w:rsid w:val="00896A4C"/>
    <w:rsid w:val="00896C23"/>
    <w:rsid w:val="0089798C"/>
    <w:rsid w:val="008A1683"/>
    <w:rsid w:val="008A2D5F"/>
    <w:rsid w:val="008A3606"/>
    <w:rsid w:val="008A5C8E"/>
    <w:rsid w:val="008B0EC9"/>
    <w:rsid w:val="008B2B68"/>
    <w:rsid w:val="008B54A6"/>
    <w:rsid w:val="008B5C4D"/>
    <w:rsid w:val="008B672D"/>
    <w:rsid w:val="008C4D6B"/>
    <w:rsid w:val="008C71E6"/>
    <w:rsid w:val="008D1429"/>
    <w:rsid w:val="008D3346"/>
    <w:rsid w:val="008D4878"/>
    <w:rsid w:val="008D5CD7"/>
    <w:rsid w:val="008D6492"/>
    <w:rsid w:val="008D7037"/>
    <w:rsid w:val="008E090C"/>
    <w:rsid w:val="008E18C0"/>
    <w:rsid w:val="008E1B7B"/>
    <w:rsid w:val="008E25BA"/>
    <w:rsid w:val="008E648D"/>
    <w:rsid w:val="008F0872"/>
    <w:rsid w:val="008F5560"/>
    <w:rsid w:val="008F706C"/>
    <w:rsid w:val="008F76D7"/>
    <w:rsid w:val="009037E7"/>
    <w:rsid w:val="0090544B"/>
    <w:rsid w:val="0090615C"/>
    <w:rsid w:val="0090713C"/>
    <w:rsid w:val="00913ACF"/>
    <w:rsid w:val="009215C0"/>
    <w:rsid w:val="0092233B"/>
    <w:rsid w:val="0093213D"/>
    <w:rsid w:val="009330F9"/>
    <w:rsid w:val="009331C1"/>
    <w:rsid w:val="0093503F"/>
    <w:rsid w:val="009366CD"/>
    <w:rsid w:val="00937DF6"/>
    <w:rsid w:val="00941C3D"/>
    <w:rsid w:val="00943A56"/>
    <w:rsid w:val="00946047"/>
    <w:rsid w:val="0094664D"/>
    <w:rsid w:val="00946AE5"/>
    <w:rsid w:val="00947819"/>
    <w:rsid w:val="009500E9"/>
    <w:rsid w:val="00951A3B"/>
    <w:rsid w:val="0095328E"/>
    <w:rsid w:val="009550B4"/>
    <w:rsid w:val="00956AA5"/>
    <w:rsid w:val="00961BF6"/>
    <w:rsid w:val="00962826"/>
    <w:rsid w:val="009637DC"/>
    <w:rsid w:val="00964243"/>
    <w:rsid w:val="009650CA"/>
    <w:rsid w:val="0096531F"/>
    <w:rsid w:val="00965B14"/>
    <w:rsid w:val="00970D9A"/>
    <w:rsid w:val="00972D77"/>
    <w:rsid w:val="0097390F"/>
    <w:rsid w:val="009739DF"/>
    <w:rsid w:val="0097492D"/>
    <w:rsid w:val="009825A4"/>
    <w:rsid w:val="00982D4C"/>
    <w:rsid w:val="00983850"/>
    <w:rsid w:val="00987828"/>
    <w:rsid w:val="009909E4"/>
    <w:rsid w:val="00990A95"/>
    <w:rsid w:val="0099259B"/>
    <w:rsid w:val="00992C0D"/>
    <w:rsid w:val="009A0162"/>
    <w:rsid w:val="009A0E6B"/>
    <w:rsid w:val="009A0E71"/>
    <w:rsid w:val="009B29EF"/>
    <w:rsid w:val="009C2E22"/>
    <w:rsid w:val="009C4A8C"/>
    <w:rsid w:val="009D184A"/>
    <w:rsid w:val="009D2B4D"/>
    <w:rsid w:val="009D4D48"/>
    <w:rsid w:val="009E0356"/>
    <w:rsid w:val="009E4221"/>
    <w:rsid w:val="009E7387"/>
    <w:rsid w:val="009E7513"/>
    <w:rsid w:val="009F193C"/>
    <w:rsid w:val="009F332C"/>
    <w:rsid w:val="009F3558"/>
    <w:rsid w:val="009F4EA6"/>
    <w:rsid w:val="009F52D8"/>
    <w:rsid w:val="009F5624"/>
    <w:rsid w:val="009F6E84"/>
    <w:rsid w:val="009F76FA"/>
    <w:rsid w:val="009F7B6A"/>
    <w:rsid w:val="00A00613"/>
    <w:rsid w:val="00A012A3"/>
    <w:rsid w:val="00A01857"/>
    <w:rsid w:val="00A01FC5"/>
    <w:rsid w:val="00A0494A"/>
    <w:rsid w:val="00A058DD"/>
    <w:rsid w:val="00A06701"/>
    <w:rsid w:val="00A10F1A"/>
    <w:rsid w:val="00A15C45"/>
    <w:rsid w:val="00A17924"/>
    <w:rsid w:val="00A17CB4"/>
    <w:rsid w:val="00A208AB"/>
    <w:rsid w:val="00A212DB"/>
    <w:rsid w:val="00A216D8"/>
    <w:rsid w:val="00A2304C"/>
    <w:rsid w:val="00A23A94"/>
    <w:rsid w:val="00A2479F"/>
    <w:rsid w:val="00A3206B"/>
    <w:rsid w:val="00A33781"/>
    <w:rsid w:val="00A4313B"/>
    <w:rsid w:val="00A457E1"/>
    <w:rsid w:val="00A475C8"/>
    <w:rsid w:val="00A50526"/>
    <w:rsid w:val="00A52807"/>
    <w:rsid w:val="00A547BF"/>
    <w:rsid w:val="00A562D0"/>
    <w:rsid w:val="00A568BB"/>
    <w:rsid w:val="00A5796F"/>
    <w:rsid w:val="00A617CB"/>
    <w:rsid w:val="00A625EF"/>
    <w:rsid w:val="00A6312B"/>
    <w:rsid w:val="00A653D9"/>
    <w:rsid w:val="00A66693"/>
    <w:rsid w:val="00A756CA"/>
    <w:rsid w:val="00A77D4F"/>
    <w:rsid w:val="00A85AE8"/>
    <w:rsid w:val="00A86684"/>
    <w:rsid w:val="00A86A48"/>
    <w:rsid w:val="00AA5C96"/>
    <w:rsid w:val="00AB0F6A"/>
    <w:rsid w:val="00AB1160"/>
    <w:rsid w:val="00AB1BBE"/>
    <w:rsid w:val="00AB3348"/>
    <w:rsid w:val="00AB3E34"/>
    <w:rsid w:val="00AB4D6C"/>
    <w:rsid w:val="00AC11D3"/>
    <w:rsid w:val="00AC3744"/>
    <w:rsid w:val="00AC43CD"/>
    <w:rsid w:val="00AC6053"/>
    <w:rsid w:val="00AD0BD6"/>
    <w:rsid w:val="00AD3324"/>
    <w:rsid w:val="00AD357F"/>
    <w:rsid w:val="00AD4B90"/>
    <w:rsid w:val="00AD5F54"/>
    <w:rsid w:val="00AD62F4"/>
    <w:rsid w:val="00AD6FC3"/>
    <w:rsid w:val="00AE2876"/>
    <w:rsid w:val="00AE28EA"/>
    <w:rsid w:val="00AE5E26"/>
    <w:rsid w:val="00AE68F4"/>
    <w:rsid w:val="00AE7C51"/>
    <w:rsid w:val="00AF1D9A"/>
    <w:rsid w:val="00AF261B"/>
    <w:rsid w:val="00B02004"/>
    <w:rsid w:val="00B045BD"/>
    <w:rsid w:val="00B05C96"/>
    <w:rsid w:val="00B07002"/>
    <w:rsid w:val="00B07CFE"/>
    <w:rsid w:val="00B13796"/>
    <w:rsid w:val="00B1437A"/>
    <w:rsid w:val="00B154BC"/>
    <w:rsid w:val="00B17720"/>
    <w:rsid w:val="00B1792F"/>
    <w:rsid w:val="00B22C7C"/>
    <w:rsid w:val="00B24B50"/>
    <w:rsid w:val="00B25A9A"/>
    <w:rsid w:val="00B26ED0"/>
    <w:rsid w:val="00B27789"/>
    <w:rsid w:val="00B27FB7"/>
    <w:rsid w:val="00B31FC5"/>
    <w:rsid w:val="00B331C5"/>
    <w:rsid w:val="00B340DC"/>
    <w:rsid w:val="00B3450A"/>
    <w:rsid w:val="00B345F9"/>
    <w:rsid w:val="00B346FA"/>
    <w:rsid w:val="00B3583B"/>
    <w:rsid w:val="00B366D4"/>
    <w:rsid w:val="00B37FE0"/>
    <w:rsid w:val="00B4257E"/>
    <w:rsid w:val="00B44333"/>
    <w:rsid w:val="00B46F28"/>
    <w:rsid w:val="00B51134"/>
    <w:rsid w:val="00B52502"/>
    <w:rsid w:val="00B53817"/>
    <w:rsid w:val="00B547FC"/>
    <w:rsid w:val="00B5620B"/>
    <w:rsid w:val="00B56E4E"/>
    <w:rsid w:val="00B60DF7"/>
    <w:rsid w:val="00B61303"/>
    <w:rsid w:val="00B6322F"/>
    <w:rsid w:val="00B643EE"/>
    <w:rsid w:val="00B647FA"/>
    <w:rsid w:val="00B65221"/>
    <w:rsid w:val="00B653D3"/>
    <w:rsid w:val="00B759D5"/>
    <w:rsid w:val="00B813A8"/>
    <w:rsid w:val="00B81612"/>
    <w:rsid w:val="00B81651"/>
    <w:rsid w:val="00B82615"/>
    <w:rsid w:val="00B8471F"/>
    <w:rsid w:val="00B90E2E"/>
    <w:rsid w:val="00B9663C"/>
    <w:rsid w:val="00B976B5"/>
    <w:rsid w:val="00BA2E87"/>
    <w:rsid w:val="00BA2FEF"/>
    <w:rsid w:val="00BA4172"/>
    <w:rsid w:val="00BA733E"/>
    <w:rsid w:val="00BA796B"/>
    <w:rsid w:val="00BB23EB"/>
    <w:rsid w:val="00BB74ED"/>
    <w:rsid w:val="00BB753F"/>
    <w:rsid w:val="00BC03A3"/>
    <w:rsid w:val="00BC19C3"/>
    <w:rsid w:val="00BC202A"/>
    <w:rsid w:val="00BC285B"/>
    <w:rsid w:val="00BC2D7B"/>
    <w:rsid w:val="00BC2EA8"/>
    <w:rsid w:val="00BC5721"/>
    <w:rsid w:val="00BD03A8"/>
    <w:rsid w:val="00BD1487"/>
    <w:rsid w:val="00BD323F"/>
    <w:rsid w:val="00BD6084"/>
    <w:rsid w:val="00BE0271"/>
    <w:rsid w:val="00BE0F88"/>
    <w:rsid w:val="00BE1511"/>
    <w:rsid w:val="00BE22B0"/>
    <w:rsid w:val="00BE23A4"/>
    <w:rsid w:val="00BE3768"/>
    <w:rsid w:val="00BE5BD1"/>
    <w:rsid w:val="00BE5E22"/>
    <w:rsid w:val="00BE65FC"/>
    <w:rsid w:val="00BF1183"/>
    <w:rsid w:val="00BF18BA"/>
    <w:rsid w:val="00BF28F8"/>
    <w:rsid w:val="00BF5F55"/>
    <w:rsid w:val="00C027C4"/>
    <w:rsid w:val="00C0321C"/>
    <w:rsid w:val="00C032C7"/>
    <w:rsid w:val="00C03FEE"/>
    <w:rsid w:val="00C045AF"/>
    <w:rsid w:val="00C05D7A"/>
    <w:rsid w:val="00C06674"/>
    <w:rsid w:val="00C0682C"/>
    <w:rsid w:val="00C06EDD"/>
    <w:rsid w:val="00C071CE"/>
    <w:rsid w:val="00C11DC4"/>
    <w:rsid w:val="00C132C5"/>
    <w:rsid w:val="00C14247"/>
    <w:rsid w:val="00C157D5"/>
    <w:rsid w:val="00C174DA"/>
    <w:rsid w:val="00C22C7F"/>
    <w:rsid w:val="00C25B3E"/>
    <w:rsid w:val="00C25E94"/>
    <w:rsid w:val="00C2736D"/>
    <w:rsid w:val="00C27FCA"/>
    <w:rsid w:val="00C30367"/>
    <w:rsid w:val="00C3056D"/>
    <w:rsid w:val="00C32235"/>
    <w:rsid w:val="00C323D0"/>
    <w:rsid w:val="00C3647A"/>
    <w:rsid w:val="00C37A97"/>
    <w:rsid w:val="00C37AA7"/>
    <w:rsid w:val="00C4288F"/>
    <w:rsid w:val="00C43771"/>
    <w:rsid w:val="00C43808"/>
    <w:rsid w:val="00C43D81"/>
    <w:rsid w:val="00C440A0"/>
    <w:rsid w:val="00C44E48"/>
    <w:rsid w:val="00C45498"/>
    <w:rsid w:val="00C50A79"/>
    <w:rsid w:val="00C51EAB"/>
    <w:rsid w:val="00C52789"/>
    <w:rsid w:val="00C53716"/>
    <w:rsid w:val="00C61DDF"/>
    <w:rsid w:val="00C634A6"/>
    <w:rsid w:val="00C638DF"/>
    <w:rsid w:val="00C63EBD"/>
    <w:rsid w:val="00C653FB"/>
    <w:rsid w:val="00C70850"/>
    <w:rsid w:val="00C7097F"/>
    <w:rsid w:val="00C72B4C"/>
    <w:rsid w:val="00C7482F"/>
    <w:rsid w:val="00C75B4D"/>
    <w:rsid w:val="00C81839"/>
    <w:rsid w:val="00C81C94"/>
    <w:rsid w:val="00C84EB4"/>
    <w:rsid w:val="00C859F8"/>
    <w:rsid w:val="00C86C5B"/>
    <w:rsid w:val="00C92048"/>
    <w:rsid w:val="00C961E3"/>
    <w:rsid w:val="00CA203F"/>
    <w:rsid w:val="00CA6A01"/>
    <w:rsid w:val="00CA7375"/>
    <w:rsid w:val="00CB00A6"/>
    <w:rsid w:val="00CB1FE2"/>
    <w:rsid w:val="00CB2D36"/>
    <w:rsid w:val="00CB5551"/>
    <w:rsid w:val="00CB5D0B"/>
    <w:rsid w:val="00CB67A4"/>
    <w:rsid w:val="00CB765E"/>
    <w:rsid w:val="00CC0935"/>
    <w:rsid w:val="00CC60CA"/>
    <w:rsid w:val="00CC6242"/>
    <w:rsid w:val="00CD0C26"/>
    <w:rsid w:val="00CD12C3"/>
    <w:rsid w:val="00CD181E"/>
    <w:rsid w:val="00CD2133"/>
    <w:rsid w:val="00CD4255"/>
    <w:rsid w:val="00CD692A"/>
    <w:rsid w:val="00CE0517"/>
    <w:rsid w:val="00CE343D"/>
    <w:rsid w:val="00CE4112"/>
    <w:rsid w:val="00CE4839"/>
    <w:rsid w:val="00CF20BA"/>
    <w:rsid w:val="00CF28F9"/>
    <w:rsid w:val="00CF2C93"/>
    <w:rsid w:val="00D01786"/>
    <w:rsid w:val="00D04201"/>
    <w:rsid w:val="00D0656E"/>
    <w:rsid w:val="00D11F82"/>
    <w:rsid w:val="00D165AE"/>
    <w:rsid w:val="00D20C45"/>
    <w:rsid w:val="00D20C66"/>
    <w:rsid w:val="00D2174A"/>
    <w:rsid w:val="00D3144E"/>
    <w:rsid w:val="00D321A9"/>
    <w:rsid w:val="00D337AA"/>
    <w:rsid w:val="00D44ED6"/>
    <w:rsid w:val="00D45988"/>
    <w:rsid w:val="00D468A2"/>
    <w:rsid w:val="00D51A52"/>
    <w:rsid w:val="00D51B37"/>
    <w:rsid w:val="00D534CC"/>
    <w:rsid w:val="00D600B3"/>
    <w:rsid w:val="00D60B32"/>
    <w:rsid w:val="00D60F04"/>
    <w:rsid w:val="00D618FC"/>
    <w:rsid w:val="00D62136"/>
    <w:rsid w:val="00D62758"/>
    <w:rsid w:val="00D63947"/>
    <w:rsid w:val="00D63F8F"/>
    <w:rsid w:val="00D64451"/>
    <w:rsid w:val="00D64BDF"/>
    <w:rsid w:val="00D64E99"/>
    <w:rsid w:val="00D65802"/>
    <w:rsid w:val="00D6604F"/>
    <w:rsid w:val="00D731EC"/>
    <w:rsid w:val="00D7494D"/>
    <w:rsid w:val="00D77E0A"/>
    <w:rsid w:val="00D80858"/>
    <w:rsid w:val="00D845AC"/>
    <w:rsid w:val="00D846D9"/>
    <w:rsid w:val="00D86BF8"/>
    <w:rsid w:val="00D879EE"/>
    <w:rsid w:val="00D87EC7"/>
    <w:rsid w:val="00D9552B"/>
    <w:rsid w:val="00D9573F"/>
    <w:rsid w:val="00D971DA"/>
    <w:rsid w:val="00DA1B0C"/>
    <w:rsid w:val="00DA3DFB"/>
    <w:rsid w:val="00DA4027"/>
    <w:rsid w:val="00DB4A4B"/>
    <w:rsid w:val="00DB6D77"/>
    <w:rsid w:val="00DB7103"/>
    <w:rsid w:val="00DB7E0A"/>
    <w:rsid w:val="00DC1305"/>
    <w:rsid w:val="00DC2F58"/>
    <w:rsid w:val="00DC3C7F"/>
    <w:rsid w:val="00DC514A"/>
    <w:rsid w:val="00DC5232"/>
    <w:rsid w:val="00DC5914"/>
    <w:rsid w:val="00DC6B1E"/>
    <w:rsid w:val="00DC71D3"/>
    <w:rsid w:val="00DC7DF7"/>
    <w:rsid w:val="00DD00AB"/>
    <w:rsid w:val="00DD488F"/>
    <w:rsid w:val="00DE3491"/>
    <w:rsid w:val="00DE5A18"/>
    <w:rsid w:val="00DF0AB9"/>
    <w:rsid w:val="00DF2A4C"/>
    <w:rsid w:val="00DF30BD"/>
    <w:rsid w:val="00DF4A4C"/>
    <w:rsid w:val="00E0049C"/>
    <w:rsid w:val="00E01774"/>
    <w:rsid w:val="00E05DD6"/>
    <w:rsid w:val="00E15E6F"/>
    <w:rsid w:val="00E20A9B"/>
    <w:rsid w:val="00E21476"/>
    <w:rsid w:val="00E215F1"/>
    <w:rsid w:val="00E22B60"/>
    <w:rsid w:val="00E23056"/>
    <w:rsid w:val="00E23075"/>
    <w:rsid w:val="00E2589A"/>
    <w:rsid w:val="00E27633"/>
    <w:rsid w:val="00E30B38"/>
    <w:rsid w:val="00E31640"/>
    <w:rsid w:val="00E3165E"/>
    <w:rsid w:val="00E317CB"/>
    <w:rsid w:val="00E317D3"/>
    <w:rsid w:val="00E31D9E"/>
    <w:rsid w:val="00E325A6"/>
    <w:rsid w:val="00E333AC"/>
    <w:rsid w:val="00E3442F"/>
    <w:rsid w:val="00E350C6"/>
    <w:rsid w:val="00E377FB"/>
    <w:rsid w:val="00E41EF5"/>
    <w:rsid w:val="00E42100"/>
    <w:rsid w:val="00E43244"/>
    <w:rsid w:val="00E5029D"/>
    <w:rsid w:val="00E50CEE"/>
    <w:rsid w:val="00E557E8"/>
    <w:rsid w:val="00E6186C"/>
    <w:rsid w:val="00E648C1"/>
    <w:rsid w:val="00E66539"/>
    <w:rsid w:val="00E66924"/>
    <w:rsid w:val="00E6738A"/>
    <w:rsid w:val="00E6785A"/>
    <w:rsid w:val="00E734AA"/>
    <w:rsid w:val="00E77103"/>
    <w:rsid w:val="00E804DB"/>
    <w:rsid w:val="00E80C63"/>
    <w:rsid w:val="00E82F92"/>
    <w:rsid w:val="00E83A03"/>
    <w:rsid w:val="00E83A07"/>
    <w:rsid w:val="00E87D5C"/>
    <w:rsid w:val="00E93114"/>
    <w:rsid w:val="00E93E0C"/>
    <w:rsid w:val="00E96204"/>
    <w:rsid w:val="00EA111C"/>
    <w:rsid w:val="00EA1636"/>
    <w:rsid w:val="00EA166E"/>
    <w:rsid w:val="00EA2802"/>
    <w:rsid w:val="00EA2F71"/>
    <w:rsid w:val="00EA3D6B"/>
    <w:rsid w:val="00EA7335"/>
    <w:rsid w:val="00EB43B8"/>
    <w:rsid w:val="00EB45CB"/>
    <w:rsid w:val="00EB501A"/>
    <w:rsid w:val="00EB6187"/>
    <w:rsid w:val="00EC1366"/>
    <w:rsid w:val="00EC15E5"/>
    <w:rsid w:val="00EC4242"/>
    <w:rsid w:val="00EC6ED3"/>
    <w:rsid w:val="00ED0346"/>
    <w:rsid w:val="00ED4CC5"/>
    <w:rsid w:val="00ED6893"/>
    <w:rsid w:val="00ED7C6F"/>
    <w:rsid w:val="00EE090C"/>
    <w:rsid w:val="00EE09CD"/>
    <w:rsid w:val="00EE0E8D"/>
    <w:rsid w:val="00EE1384"/>
    <w:rsid w:val="00EE2733"/>
    <w:rsid w:val="00EE6FD3"/>
    <w:rsid w:val="00EE7AF0"/>
    <w:rsid w:val="00EF7638"/>
    <w:rsid w:val="00EF7BDB"/>
    <w:rsid w:val="00F01497"/>
    <w:rsid w:val="00F0341A"/>
    <w:rsid w:val="00F118FD"/>
    <w:rsid w:val="00F16009"/>
    <w:rsid w:val="00F16087"/>
    <w:rsid w:val="00F20644"/>
    <w:rsid w:val="00F208E1"/>
    <w:rsid w:val="00F23840"/>
    <w:rsid w:val="00F267BB"/>
    <w:rsid w:val="00F27B3B"/>
    <w:rsid w:val="00F3046E"/>
    <w:rsid w:val="00F30881"/>
    <w:rsid w:val="00F348CC"/>
    <w:rsid w:val="00F35627"/>
    <w:rsid w:val="00F40555"/>
    <w:rsid w:val="00F422E3"/>
    <w:rsid w:val="00F443F2"/>
    <w:rsid w:val="00F46C8A"/>
    <w:rsid w:val="00F47203"/>
    <w:rsid w:val="00F51C4D"/>
    <w:rsid w:val="00F51F91"/>
    <w:rsid w:val="00F52D7F"/>
    <w:rsid w:val="00F52E66"/>
    <w:rsid w:val="00F5445B"/>
    <w:rsid w:val="00F62634"/>
    <w:rsid w:val="00F652DC"/>
    <w:rsid w:val="00F7215E"/>
    <w:rsid w:val="00F74427"/>
    <w:rsid w:val="00F750AF"/>
    <w:rsid w:val="00F75C85"/>
    <w:rsid w:val="00F82501"/>
    <w:rsid w:val="00F841C7"/>
    <w:rsid w:val="00F8793A"/>
    <w:rsid w:val="00F87A1F"/>
    <w:rsid w:val="00F94280"/>
    <w:rsid w:val="00F955B8"/>
    <w:rsid w:val="00F9627B"/>
    <w:rsid w:val="00F973BC"/>
    <w:rsid w:val="00FA143A"/>
    <w:rsid w:val="00FA23A0"/>
    <w:rsid w:val="00FA665E"/>
    <w:rsid w:val="00FA6D47"/>
    <w:rsid w:val="00FA6EB4"/>
    <w:rsid w:val="00FB268D"/>
    <w:rsid w:val="00FB27BE"/>
    <w:rsid w:val="00FB3949"/>
    <w:rsid w:val="00FB5621"/>
    <w:rsid w:val="00FB6EAF"/>
    <w:rsid w:val="00FB786E"/>
    <w:rsid w:val="00FC105A"/>
    <w:rsid w:val="00FC1E27"/>
    <w:rsid w:val="00FC310A"/>
    <w:rsid w:val="00FC33FE"/>
    <w:rsid w:val="00FC3567"/>
    <w:rsid w:val="00FC7920"/>
    <w:rsid w:val="00FD0A4A"/>
    <w:rsid w:val="00FD0C92"/>
    <w:rsid w:val="00FD26B7"/>
    <w:rsid w:val="00FD379D"/>
    <w:rsid w:val="00FD4036"/>
    <w:rsid w:val="00FD4F54"/>
    <w:rsid w:val="00FD593C"/>
    <w:rsid w:val="00FE06ED"/>
    <w:rsid w:val="00FE104D"/>
    <w:rsid w:val="00FE143F"/>
    <w:rsid w:val="00FE63A0"/>
    <w:rsid w:val="00FE649C"/>
    <w:rsid w:val="00FE6D87"/>
    <w:rsid w:val="00FE73FA"/>
    <w:rsid w:val="00FF1F9F"/>
    <w:rsid w:val="00FF288C"/>
    <w:rsid w:val="00FF60E4"/>
    <w:rsid w:val="00FF7AF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FC2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608A"/>
    <w:rPr>
      <w:rFonts w:ascii="Times New Roman" w:eastAsia="Times New Roman" w:hAnsi="Times New Roman"/>
      <w:color w:val="000000"/>
      <w:sz w:val="24"/>
    </w:rPr>
  </w:style>
  <w:style w:type="paragraph" w:styleId="1">
    <w:name w:val="heading 1"/>
    <w:basedOn w:val="a"/>
    <w:next w:val="a"/>
    <w:link w:val="10"/>
    <w:qFormat/>
    <w:rsid w:val="00ED4CC5"/>
    <w:pPr>
      <w:keepNext/>
      <w:outlineLvl w:val="0"/>
    </w:pPr>
    <w:rPr>
      <w:rFonts w:eastAsia="Calibri"/>
      <w:b/>
      <w:color w:val="auto"/>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ED4CC5"/>
    <w:rPr>
      <w:rFonts w:ascii="Times New Roman" w:hAnsi="Times New Roman" w:cs="Times New Roman"/>
      <w:b/>
      <w:sz w:val="20"/>
      <w:szCs w:val="20"/>
      <w:lang w:eastAsia="ru-RU"/>
    </w:rPr>
  </w:style>
  <w:style w:type="paragraph" w:styleId="a3">
    <w:name w:val="Title"/>
    <w:basedOn w:val="a"/>
    <w:link w:val="a4"/>
    <w:qFormat/>
    <w:rsid w:val="00ED4CC5"/>
    <w:pPr>
      <w:jc w:val="center"/>
    </w:pPr>
    <w:rPr>
      <w:rFonts w:eastAsia="Calibri"/>
      <w:b/>
      <w:color w:val="auto"/>
      <w:sz w:val="20"/>
    </w:rPr>
  </w:style>
  <w:style w:type="character" w:customStyle="1" w:styleId="a4">
    <w:name w:val="Название Знак"/>
    <w:link w:val="a3"/>
    <w:locked/>
    <w:rsid w:val="00ED4CC5"/>
    <w:rPr>
      <w:rFonts w:ascii="Times New Roman" w:hAnsi="Times New Roman" w:cs="Times New Roman"/>
      <w:b/>
      <w:sz w:val="20"/>
      <w:szCs w:val="20"/>
      <w:lang w:eastAsia="ru-RU"/>
    </w:rPr>
  </w:style>
  <w:style w:type="paragraph" w:styleId="a5">
    <w:name w:val="Body Text"/>
    <w:basedOn w:val="a"/>
    <w:link w:val="a6"/>
    <w:uiPriority w:val="99"/>
    <w:rsid w:val="0043608A"/>
    <w:pPr>
      <w:jc w:val="both"/>
    </w:pPr>
    <w:rPr>
      <w:rFonts w:eastAsia="Calibri"/>
      <w:color w:val="auto"/>
      <w:sz w:val="20"/>
    </w:rPr>
  </w:style>
  <w:style w:type="character" w:customStyle="1" w:styleId="a6">
    <w:name w:val="Основной текст Знак"/>
    <w:link w:val="a5"/>
    <w:uiPriority w:val="99"/>
    <w:locked/>
    <w:rsid w:val="0043608A"/>
    <w:rPr>
      <w:rFonts w:ascii="Times New Roman" w:hAnsi="Times New Roman" w:cs="Times New Roman"/>
      <w:sz w:val="20"/>
      <w:szCs w:val="20"/>
      <w:lang w:eastAsia="ru-RU"/>
    </w:rPr>
  </w:style>
  <w:style w:type="paragraph" w:styleId="a7">
    <w:name w:val="Body Text Indent"/>
    <w:basedOn w:val="a"/>
    <w:link w:val="a8"/>
    <w:rsid w:val="0043608A"/>
    <w:pPr>
      <w:ind w:firstLine="720"/>
      <w:jc w:val="both"/>
    </w:pPr>
    <w:rPr>
      <w:rFonts w:eastAsia="Calibri"/>
      <w:color w:val="auto"/>
      <w:sz w:val="20"/>
    </w:rPr>
  </w:style>
  <w:style w:type="character" w:customStyle="1" w:styleId="a8">
    <w:name w:val="Основной текст с отступом Знак"/>
    <w:link w:val="a7"/>
    <w:locked/>
    <w:rsid w:val="0043608A"/>
    <w:rPr>
      <w:rFonts w:ascii="Times New Roman" w:hAnsi="Times New Roman" w:cs="Times New Roman"/>
      <w:sz w:val="20"/>
      <w:szCs w:val="20"/>
      <w:lang w:eastAsia="ru-RU"/>
    </w:rPr>
  </w:style>
  <w:style w:type="paragraph" w:styleId="a9">
    <w:name w:val="Normal (Web)"/>
    <w:basedOn w:val="a"/>
    <w:rsid w:val="0043608A"/>
    <w:rPr>
      <w:color w:val="auto"/>
    </w:rPr>
  </w:style>
  <w:style w:type="paragraph" w:styleId="aa">
    <w:name w:val="header"/>
    <w:basedOn w:val="a"/>
    <w:link w:val="ab"/>
    <w:uiPriority w:val="99"/>
    <w:rsid w:val="0043608A"/>
    <w:pPr>
      <w:tabs>
        <w:tab w:val="center" w:pos="4677"/>
        <w:tab w:val="right" w:pos="9355"/>
      </w:tabs>
    </w:pPr>
    <w:rPr>
      <w:rFonts w:eastAsia="Calibri"/>
      <w:sz w:val="20"/>
    </w:rPr>
  </w:style>
  <w:style w:type="character" w:customStyle="1" w:styleId="ab">
    <w:name w:val="Верхний колонтитул Знак"/>
    <w:link w:val="aa"/>
    <w:uiPriority w:val="99"/>
    <w:locked/>
    <w:rsid w:val="0043608A"/>
    <w:rPr>
      <w:rFonts w:ascii="Times New Roman" w:hAnsi="Times New Roman" w:cs="Times New Roman"/>
      <w:color w:val="000000"/>
      <w:sz w:val="20"/>
      <w:szCs w:val="20"/>
      <w:lang w:eastAsia="ru-RU"/>
    </w:rPr>
  </w:style>
  <w:style w:type="paragraph" w:styleId="ac">
    <w:name w:val="List Paragraph"/>
    <w:basedOn w:val="a"/>
    <w:uiPriority w:val="99"/>
    <w:qFormat/>
    <w:rsid w:val="00E31640"/>
    <w:pPr>
      <w:ind w:left="720"/>
      <w:contextualSpacing/>
    </w:pPr>
  </w:style>
  <w:style w:type="numbering" w:customStyle="1" w:styleId="List1">
    <w:name w:val="List 1"/>
    <w:rsid w:val="00AE2876"/>
  </w:style>
  <w:style w:type="paragraph" w:customStyle="1" w:styleId="11">
    <w:name w:val="Основной текст с отступом1"/>
    <w:rsid w:val="00AE2876"/>
    <w:pPr>
      <w:ind w:firstLine="720"/>
      <w:jc w:val="both"/>
    </w:pPr>
    <w:rPr>
      <w:rFonts w:ascii="Times New Roman" w:eastAsia="ヒラギノ角ゴ Pro W3" w:hAnsi="Times New Roman"/>
      <w:color w:val="000000"/>
      <w:sz w:val="26"/>
    </w:rPr>
  </w:style>
  <w:style w:type="character" w:customStyle="1" w:styleId="ad">
    <w:name w:val="Гипертекстовая ссылка"/>
    <w:uiPriority w:val="99"/>
    <w:rsid w:val="009D184A"/>
    <w:rPr>
      <w:color w:val="106BBE"/>
    </w:rPr>
  </w:style>
  <w:style w:type="paragraph" w:customStyle="1" w:styleId="12">
    <w:name w:val="Основной текст с отступом1"/>
    <w:rsid w:val="007071C1"/>
    <w:pPr>
      <w:ind w:firstLine="720"/>
      <w:jc w:val="both"/>
    </w:pPr>
    <w:rPr>
      <w:rFonts w:ascii="Times New Roman" w:eastAsia="ヒラギノ角ゴ Pro W3" w:hAnsi="Times New Roman"/>
      <w:color w:val="000000"/>
      <w:sz w:val="26"/>
    </w:rPr>
  </w:style>
  <w:style w:type="character" w:styleId="ae">
    <w:name w:val="annotation reference"/>
    <w:uiPriority w:val="99"/>
    <w:semiHidden/>
    <w:unhideWhenUsed/>
    <w:rsid w:val="00217728"/>
    <w:rPr>
      <w:sz w:val="16"/>
      <w:szCs w:val="16"/>
    </w:rPr>
  </w:style>
  <w:style w:type="paragraph" w:styleId="af">
    <w:name w:val="annotation text"/>
    <w:basedOn w:val="a"/>
    <w:link w:val="af0"/>
    <w:uiPriority w:val="99"/>
    <w:semiHidden/>
    <w:unhideWhenUsed/>
    <w:rsid w:val="00217728"/>
    <w:rPr>
      <w:sz w:val="20"/>
    </w:rPr>
  </w:style>
  <w:style w:type="character" w:customStyle="1" w:styleId="af0">
    <w:name w:val="Текст примечания Знак"/>
    <w:link w:val="af"/>
    <w:uiPriority w:val="99"/>
    <w:semiHidden/>
    <w:rsid w:val="00217728"/>
    <w:rPr>
      <w:rFonts w:ascii="Times New Roman" w:eastAsia="Times New Roman" w:hAnsi="Times New Roman"/>
      <w:color w:val="000000"/>
    </w:rPr>
  </w:style>
  <w:style w:type="paragraph" w:styleId="af1">
    <w:name w:val="annotation subject"/>
    <w:basedOn w:val="af"/>
    <w:next w:val="af"/>
    <w:link w:val="af2"/>
    <w:uiPriority w:val="99"/>
    <w:semiHidden/>
    <w:unhideWhenUsed/>
    <w:rsid w:val="00217728"/>
    <w:rPr>
      <w:b/>
      <w:bCs/>
    </w:rPr>
  </w:style>
  <w:style w:type="character" w:customStyle="1" w:styleId="af2">
    <w:name w:val="Тема примечания Знак"/>
    <w:link w:val="af1"/>
    <w:uiPriority w:val="99"/>
    <w:semiHidden/>
    <w:rsid w:val="00217728"/>
    <w:rPr>
      <w:rFonts w:ascii="Times New Roman" w:eastAsia="Times New Roman" w:hAnsi="Times New Roman"/>
      <w:b/>
      <w:bCs/>
      <w:color w:val="000000"/>
    </w:rPr>
  </w:style>
  <w:style w:type="paragraph" w:styleId="af3">
    <w:name w:val="Balloon Text"/>
    <w:basedOn w:val="a"/>
    <w:link w:val="af4"/>
    <w:uiPriority w:val="99"/>
    <w:semiHidden/>
    <w:unhideWhenUsed/>
    <w:rsid w:val="00217728"/>
    <w:rPr>
      <w:rFonts w:ascii="Tahoma" w:hAnsi="Tahoma"/>
      <w:sz w:val="16"/>
      <w:szCs w:val="16"/>
    </w:rPr>
  </w:style>
  <w:style w:type="character" w:customStyle="1" w:styleId="af4">
    <w:name w:val="Текст выноски Знак"/>
    <w:link w:val="af3"/>
    <w:uiPriority w:val="99"/>
    <w:semiHidden/>
    <w:rsid w:val="00217728"/>
    <w:rPr>
      <w:rFonts w:ascii="Tahoma" w:eastAsia="Times New Roman" w:hAnsi="Tahoma" w:cs="Tahoma"/>
      <w:color w:val="000000"/>
      <w:sz w:val="16"/>
      <w:szCs w:val="16"/>
    </w:rPr>
  </w:style>
  <w:style w:type="character" w:styleId="af5">
    <w:name w:val="Hyperlink"/>
    <w:uiPriority w:val="99"/>
    <w:semiHidden/>
    <w:unhideWhenUsed/>
    <w:rsid w:val="00550DFC"/>
    <w:rPr>
      <w:color w:val="0000FF"/>
      <w:u w:val="single"/>
    </w:rPr>
  </w:style>
  <w:style w:type="character" w:customStyle="1" w:styleId="67">
    <w:name w:val="Основной текст67"/>
    <w:rsid w:val="00FB3949"/>
    <w:rPr>
      <w:b w:val="0"/>
      <w:bCs w:val="0"/>
      <w:i w:val="0"/>
      <w:iCs w:val="0"/>
      <w:smallCaps w:val="0"/>
      <w:strike w:val="0"/>
      <w:spacing w:val="0"/>
      <w:sz w:val="20"/>
      <w:szCs w:val="20"/>
    </w:rPr>
  </w:style>
  <w:style w:type="character" w:customStyle="1" w:styleId="96">
    <w:name w:val="Основной текст96"/>
    <w:rsid w:val="00FB3949"/>
    <w:rPr>
      <w:shd w:val="clear" w:color="auto" w:fill="FFFFFF"/>
    </w:rPr>
  </w:style>
  <w:style w:type="character" w:customStyle="1" w:styleId="97">
    <w:name w:val="Основной текст97"/>
    <w:rsid w:val="00FB3949"/>
    <w:rPr>
      <w:shd w:val="clear" w:color="auto" w:fill="FFFFFF"/>
    </w:rPr>
  </w:style>
  <w:style w:type="character" w:customStyle="1" w:styleId="3">
    <w:name w:val="Основной текст (3)_"/>
    <w:link w:val="30"/>
    <w:uiPriority w:val="99"/>
    <w:locked/>
    <w:rsid w:val="00FB3949"/>
    <w:rPr>
      <w:rFonts w:ascii="Arial" w:hAnsi="Arial" w:cs="Arial"/>
      <w:sz w:val="22"/>
      <w:szCs w:val="22"/>
      <w:shd w:val="clear" w:color="auto" w:fill="FFFFFF"/>
    </w:rPr>
  </w:style>
  <w:style w:type="paragraph" w:customStyle="1" w:styleId="30">
    <w:name w:val="Основной текст (3)"/>
    <w:basedOn w:val="a"/>
    <w:link w:val="3"/>
    <w:uiPriority w:val="99"/>
    <w:rsid w:val="00FB3949"/>
    <w:pPr>
      <w:shd w:val="clear" w:color="auto" w:fill="FFFFFF"/>
      <w:spacing w:before="540" w:line="414" w:lineRule="exact"/>
      <w:ind w:hanging="1760"/>
      <w:jc w:val="both"/>
    </w:pPr>
    <w:rPr>
      <w:rFonts w:ascii="Arial" w:eastAsia="Calibri" w:hAnsi="Arial"/>
      <w:color w:val="auto"/>
      <w:sz w:val="22"/>
      <w:szCs w:val="22"/>
    </w:rPr>
  </w:style>
  <w:style w:type="character" w:customStyle="1" w:styleId="blk">
    <w:name w:val="blk"/>
    <w:basedOn w:val="a0"/>
    <w:rsid w:val="00B4257E"/>
  </w:style>
  <w:style w:type="paragraph" w:customStyle="1" w:styleId="af6">
    <w:name w:val="Текст в заданном формате"/>
    <w:basedOn w:val="a"/>
    <w:qFormat/>
    <w:rsid w:val="002D46A8"/>
    <w:pPr>
      <w:widowControl w:val="0"/>
    </w:pPr>
    <w:rPr>
      <w:rFonts w:ascii="Liberation Mono" w:eastAsia="Nimbus Mono L" w:hAnsi="Liberation Mono" w:cs="Liberation Mono"/>
      <w:color w:val="auto"/>
      <w:sz w:val="20"/>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608A"/>
    <w:rPr>
      <w:rFonts w:ascii="Times New Roman" w:eastAsia="Times New Roman" w:hAnsi="Times New Roman"/>
      <w:color w:val="000000"/>
      <w:sz w:val="24"/>
    </w:rPr>
  </w:style>
  <w:style w:type="paragraph" w:styleId="1">
    <w:name w:val="heading 1"/>
    <w:basedOn w:val="a"/>
    <w:next w:val="a"/>
    <w:link w:val="10"/>
    <w:qFormat/>
    <w:rsid w:val="00ED4CC5"/>
    <w:pPr>
      <w:keepNext/>
      <w:outlineLvl w:val="0"/>
    </w:pPr>
    <w:rPr>
      <w:rFonts w:eastAsia="Calibri"/>
      <w:b/>
      <w:color w:val="auto"/>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ED4CC5"/>
    <w:rPr>
      <w:rFonts w:ascii="Times New Roman" w:hAnsi="Times New Roman" w:cs="Times New Roman"/>
      <w:b/>
      <w:sz w:val="20"/>
      <w:szCs w:val="20"/>
      <w:lang w:eastAsia="ru-RU"/>
    </w:rPr>
  </w:style>
  <w:style w:type="paragraph" w:styleId="a3">
    <w:name w:val="Title"/>
    <w:basedOn w:val="a"/>
    <w:link w:val="a4"/>
    <w:qFormat/>
    <w:rsid w:val="00ED4CC5"/>
    <w:pPr>
      <w:jc w:val="center"/>
    </w:pPr>
    <w:rPr>
      <w:rFonts w:eastAsia="Calibri"/>
      <w:b/>
      <w:color w:val="auto"/>
      <w:sz w:val="20"/>
    </w:rPr>
  </w:style>
  <w:style w:type="character" w:customStyle="1" w:styleId="a4">
    <w:name w:val="Название Знак"/>
    <w:link w:val="a3"/>
    <w:locked/>
    <w:rsid w:val="00ED4CC5"/>
    <w:rPr>
      <w:rFonts w:ascii="Times New Roman" w:hAnsi="Times New Roman" w:cs="Times New Roman"/>
      <w:b/>
      <w:sz w:val="20"/>
      <w:szCs w:val="20"/>
      <w:lang w:eastAsia="ru-RU"/>
    </w:rPr>
  </w:style>
  <w:style w:type="paragraph" w:styleId="a5">
    <w:name w:val="Body Text"/>
    <w:basedOn w:val="a"/>
    <w:link w:val="a6"/>
    <w:uiPriority w:val="99"/>
    <w:rsid w:val="0043608A"/>
    <w:pPr>
      <w:jc w:val="both"/>
    </w:pPr>
    <w:rPr>
      <w:rFonts w:eastAsia="Calibri"/>
      <w:color w:val="auto"/>
      <w:sz w:val="20"/>
    </w:rPr>
  </w:style>
  <w:style w:type="character" w:customStyle="1" w:styleId="a6">
    <w:name w:val="Основной текст Знак"/>
    <w:link w:val="a5"/>
    <w:uiPriority w:val="99"/>
    <w:locked/>
    <w:rsid w:val="0043608A"/>
    <w:rPr>
      <w:rFonts w:ascii="Times New Roman" w:hAnsi="Times New Roman" w:cs="Times New Roman"/>
      <w:sz w:val="20"/>
      <w:szCs w:val="20"/>
      <w:lang w:eastAsia="ru-RU"/>
    </w:rPr>
  </w:style>
  <w:style w:type="paragraph" w:styleId="a7">
    <w:name w:val="Body Text Indent"/>
    <w:basedOn w:val="a"/>
    <w:link w:val="a8"/>
    <w:rsid w:val="0043608A"/>
    <w:pPr>
      <w:ind w:firstLine="720"/>
      <w:jc w:val="both"/>
    </w:pPr>
    <w:rPr>
      <w:rFonts w:eastAsia="Calibri"/>
      <w:color w:val="auto"/>
      <w:sz w:val="20"/>
    </w:rPr>
  </w:style>
  <w:style w:type="character" w:customStyle="1" w:styleId="a8">
    <w:name w:val="Основной текст с отступом Знак"/>
    <w:link w:val="a7"/>
    <w:locked/>
    <w:rsid w:val="0043608A"/>
    <w:rPr>
      <w:rFonts w:ascii="Times New Roman" w:hAnsi="Times New Roman" w:cs="Times New Roman"/>
      <w:sz w:val="20"/>
      <w:szCs w:val="20"/>
      <w:lang w:eastAsia="ru-RU"/>
    </w:rPr>
  </w:style>
  <w:style w:type="paragraph" w:styleId="a9">
    <w:name w:val="Normal (Web)"/>
    <w:basedOn w:val="a"/>
    <w:rsid w:val="0043608A"/>
    <w:rPr>
      <w:color w:val="auto"/>
    </w:rPr>
  </w:style>
  <w:style w:type="paragraph" w:styleId="aa">
    <w:name w:val="header"/>
    <w:basedOn w:val="a"/>
    <w:link w:val="ab"/>
    <w:uiPriority w:val="99"/>
    <w:rsid w:val="0043608A"/>
    <w:pPr>
      <w:tabs>
        <w:tab w:val="center" w:pos="4677"/>
        <w:tab w:val="right" w:pos="9355"/>
      </w:tabs>
    </w:pPr>
    <w:rPr>
      <w:rFonts w:eastAsia="Calibri"/>
      <w:sz w:val="20"/>
    </w:rPr>
  </w:style>
  <w:style w:type="character" w:customStyle="1" w:styleId="ab">
    <w:name w:val="Верхний колонтитул Знак"/>
    <w:link w:val="aa"/>
    <w:uiPriority w:val="99"/>
    <w:locked/>
    <w:rsid w:val="0043608A"/>
    <w:rPr>
      <w:rFonts w:ascii="Times New Roman" w:hAnsi="Times New Roman" w:cs="Times New Roman"/>
      <w:color w:val="000000"/>
      <w:sz w:val="20"/>
      <w:szCs w:val="20"/>
      <w:lang w:eastAsia="ru-RU"/>
    </w:rPr>
  </w:style>
  <w:style w:type="paragraph" w:styleId="ac">
    <w:name w:val="List Paragraph"/>
    <w:basedOn w:val="a"/>
    <w:uiPriority w:val="99"/>
    <w:qFormat/>
    <w:rsid w:val="00E31640"/>
    <w:pPr>
      <w:ind w:left="720"/>
      <w:contextualSpacing/>
    </w:pPr>
  </w:style>
  <w:style w:type="numbering" w:customStyle="1" w:styleId="List1">
    <w:name w:val="List 1"/>
    <w:rsid w:val="00AE2876"/>
  </w:style>
  <w:style w:type="paragraph" w:customStyle="1" w:styleId="11">
    <w:name w:val="Основной текст с отступом1"/>
    <w:rsid w:val="00AE2876"/>
    <w:pPr>
      <w:ind w:firstLine="720"/>
      <w:jc w:val="both"/>
    </w:pPr>
    <w:rPr>
      <w:rFonts w:ascii="Times New Roman" w:eastAsia="ヒラギノ角ゴ Pro W3" w:hAnsi="Times New Roman"/>
      <w:color w:val="000000"/>
      <w:sz w:val="26"/>
    </w:rPr>
  </w:style>
  <w:style w:type="character" w:customStyle="1" w:styleId="ad">
    <w:name w:val="Гипертекстовая ссылка"/>
    <w:uiPriority w:val="99"/>
    <w:rsid w:val="009D184A"/>
    <w:rPr>
      <w:color w:val="106BBE"/>
    </w:rPr>
  </w:style>
  <w:style w:type="paragraph" w:customStyle="1" w:styleId="12">
    <w:name w:val="Основной текст с отступом1"/>
    <w:rsid w:val="007071C1"/>
    <w:pPr>
      <w:ind w:firstLine="720"/>
      <w:jc w:val="both"/>
    </w:pPr>
    <w:rPr>
      <w:rFonts w:ascii="Times New Roman" w:eastAsia="ヒラギノ角ゴ Pro W3" w:hAnsi="Times New Roman"/>
      <w:color w:val="000000"/>
      <w:sz w:val="26"/>
    </w:rPr>
  </w:style>
  <w:style w:type="character" w:styleId="ae">
    <w:name w:val="annotation reference"/>
    <w:uiPriority w:val="99"/>
    <w:semiHidden/>
    <w:unhideWhenUsed/>
    <w:rsid w:val="00217728"/>
    <w:rPr>
      <w:sz w:val="16"/>
      <w:szCs w:val="16"/>
    </w:rPr>
  </w:style>
  <w:style w:type="paragraph" w:styleId="af">
    <w:name w:val="annotation text"/>
    <w:basedOn w:val="a"/>
    <w:link w:val="af0"/>
    <w:uiPriority w:val="99"/>
    <w:semiHidden/>
    <w:unhideWhenUsed/>
    <w:rsid w:val="00217728"/>
    <w:rPr>
      <w:sz w:val="20"/>
    </w:rPr>
  </w:style>
  <w:style w:type="character" w:customStyle="1" w:styleId="af0">
    <w:name w:val="Текст примечания Знак"/>
    <w:link w:val="af"/>
    <w:uiPriority w:val="99"/>
    <w:semiHidden/>
    <w:rsid w:val="00217728"/>
    <w:rPr>
      <w:rFonts w:ascii="Times New Roman" w:eastAsia="Times New Roman" w:hAnsi="Times New Roman"/>
      <w:color w:val="000000"/>
    </w:rPr>
  </w:style>
  <w:style w:type="paragraph" w:styleId="af1">
    <w:name w:val="annotation subject"/>
    <w:basedOn w:val="af"/>
    <w:next w:val="af"/>
    <w:link w:val="af2"/>
    <w:uiPriority w:val="99"/>
    <w:semiHidden/>
    <w:unhideWhenUsed/>
    <w:rsid w:val="00217728"/>
    <w:rPr>
      <w:b/>
      <w:bCs/>
    </w:rPr>
  </w:style>
  <w:style w:type="character" w:customStyle="1" w:styleId="af2">
    <w:name w:val="Тема примечания Знак"/>
    <w:link w:val="af1"/>
    <w:uiPriority w:val="99"/>
    <w:semiHidden/>
    <w:rsid w:val="00217728"/>
    <w:rPr>
      <w:rFonts w:ascii="Times New Roman" w:eastAsia="Times New Roman" w:hAnsi="Times New Roman"/>
      <w:b/>
      <w:bCs/>
      <w:color w:val="000000"/>
    </w:rPr>
  </w:style>
  <w:style w:type="paragraph" w:styleId="af3">
    <w:name w:val="Balloon Text"/>
    <w:basedOn w:val="a"/>
    <w:link w:val="af4"/>
    <w:uiPriority w:val="99"/>
    <w:semiHidden/>
    <w:unhideWhenUsed/>
    <w:rsid w:val="00217728"/>
    <w:rPr>
      <w:rFonts w:ascii="Tahoma" w:hAnsi="Tahoma"/>
      <w:sz w:val="16"/>
      <w:szCs w:val="16"/>
    </w:rPr>
  </w:style>
  <w:style w:type="character" w:customStyle="1" w:styleId="af4">
    <w:name w:val="Текст выноски Знак"/>
    <w:link w:val="af3"/>
    <w:uiPriority w:val="99"/>
    <w:semiHidden/>
    <w:rsid w:val="00217728"/>
    <w:rPr>
      <w:rFonts w:ascii="Tahoma" w:eastAsia="Times New Roman" w:hAnsi="Tahoma" w:cs="Tahoma"/>
      <w:color w:val="000000"/>
      <w:sz w:val="16"/>
      <w:szCs w:val="16"/>
    </w:rPr>
  </w:style>
  <w:style w:type="character" w:styleId="af5">
    <w:name w:val="Hyperlink"/>
    <w:uiPriority w:val="99"/>
    <w:semiHidden/>
    <w:unhideWhenUsed/>
    <w:rsid w:val="00550DFC"/>
    <w:rPr>
      <w:color w:val="0000FF"/>
      <w:u w:val="single"/>
    </w:rPr>
  </w:style>
  <w:style w:type="character" w:customStyle="1" w:styleId="67">
    <w:name w:val="Основной текст67"/>
    <w:rsid w:val="00FB3949"/>
    <w:rPr>
      <w:b w:val="0"/>
      <w:bCs w:val="0"/>
      <w:i w:val="0"/>
      <w:iCs w:val="0"/>
      <w:smallCaps w:val="0"/>
      <w:strike w:val="0"/>
      <w:spacing w:val="0"/>
      <w:sz w:val="20"/>
      <w:szCs w:val="20"/>
    </w:rPr>
  </w:style>
  <w:style w:type="character" w:customStyle="1" w:styleId="96">
    <w:name w:val="Основной текст96"/>
    <w:rsid w:val="00FB3949"/>
    <w:rPr>
      <w:shd w:val="clear" w:color="auto" w:fill="FFFFFF"/>
    </w:rPr>
  </w:style>
  <w:style w:type="character" w:customStyle="1" w:styleId="97">
    <w:name w:val="Основной текст97"/>
    <w:rsid w:val="00FB3949"/>
    <w:rPr>
      <w:shd w:val="clear" w:color="auto" w:fill="FFFFFF"/>
    </w:rPr>
  </w:style>
  <w:style w:type="character" w:customStyle="1" w:styleId="3">
    <w:name w:val="Основной текст (3)_"/>
    <w:link w:val="30"/>
    <w:uiPriority w:val="99"/>
    <w:locked/>
    <w:rsid w:val="00FB3949"/>
    <w:rPr>
      <w:rFonts w:ascii="Arial" w:hAnsi="Arial" w:cs="Arial"/>
      <w:sz w:val="22"/>
      <w:szCs w:val="22"/>
      <w:shd w:val="clear" w:color="auto" w:fill="FFFFFF"/>
    </w:rPr>
  </w:style>
  <w:style w:type="paragraph" w:customStyle="1" w:styleId="30">
    <w:name w:val="Основной текст (3)"/>
    <w:basedOn w:val="a"/>
    <w:link w:val="3"/>
    <w:uiPriority w:val="99"/>
    <w:rsid w:val="00FB3949"/>
    <w:pPr>
      <w:shd w:val="clear" w:color="auto" w:fill="FFFFFF"/>
      <w:spacing w:before="540" w:line="414" w:lineRule="exact"/>
      <w:ind w:hanging="1760"/>
      <w:jc w:val="both"/>
    </w:pPr>
    <w:rPr>
      <w:rFonts w:ascii="Arial" w:eastAsia="Calibri" w:hAnsi="Arial"/>
      <w:color w:val="auto"/>
      <w:sz w:val="22"/>
      <w:szCs w:val="22"/>
    </w:rPr>
  </w:style>
  <w:style w:type="character" w:customStyle="1" w:styleId="blk">
    <w:name w:val="blk"/>
    <w:basedOn w:val="a0"/>
    <w:rsid w:val="00B4257E"/>
  </w:style>
  <w:style w:type="paragraph" w:customStyle="1" w:styleId="af6">
    <w:name w:val="Текст в заданном формате"/>
    <w:basedOn w:val="a"/>
    <w:qFormat/>
    <w:rsid w:val="002D46A8"/>
    <w:pPr>
      <w:widowControl w:val="0"/>
    </w:pPr>
    <w:rPr>
      <w:rFonts w:ascii="Liberation Mono" w:eastAsia="Nimbus Mono L" w:hAnsi="Liberation Mono" w:cs="Liberation Mono"/>
      <w:color w:val="auto"/>
      <w:sz w:val="20"/>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879526">
      <w:bodyDiv w:val="1"/>
      <w:marLeft w:val="0"/>
      <w:marRight w:val="0"/>
      <w:marTop w:val="0"/>
      <w:marBottom w:val="0"/>
      <w:divBdr>
        <w:top w:val="none" w:sz="0" w:space="0" w:color="auto"/>
        <w:left w:val="none" w:sz="0" w:space="0" w:color="auto"/>
        <w:bottom w:val="none" w:sz="0" w:space="0" w:color="auto"/>
        <w:right w:val="none" w:sz="0" w:space="0" w:color="auto"/>
      </w:divBdr>
    </w:div>
    <w:div w:id="596331219">
      <w:bodyDiv w:val="1"/>
      <w:marLeft w:val="0"/>
      <w:marRight w:val="0"/>
      <w:marTop w:val="0"/>
      <w:marBottom w:val="0"/>
      <w:divBdr>
        <w:top w:val="none" w:sz="0" w:space="0" w:color="auto"/>
        <w:left w:val="none" w:sz="0" w:space="0" w:color="auto"/>
        <w:bottom w:val="none" w:sz="0" w:space="0" w:color="auto"/>
        <w:right w:val="none" w:sz="0" w:space="0" w:color="auto"/>
      </w:divBdr>
    </w:div>
    <w:div w:id="713238084">
      <w:bodyDiv w:val="1"/>
      <w:marLeft w:val="0"/>
      <w:marRight w:val="0"/>
      <w:marTop w:val="0"/>
      <w:marBottom w:val="0"/>
      <w:divBdr>
        <w:top w:val="none" w:sz="0" w:space="0" w:color="auto"/>
        <w:left w:val="none" w:sz="0" w:space="0" w:color="auto"/>
        <w:bottom w:val="none" w:sz="0" w:space="0" w:color="auto"/>
        <w:right w:val="none" w:sz="0" w:space="0" w:color="auto"/>
      </w:divBdr>
    </w:div>
    <w:div w:id="982392647">
      <w:bodyDiv w:val="1"/>
      <w:marLeft w:val="0"/>
      <w:marRight w:val="0"/>
      <w:marTop w:val="0"/>
      <w:marBottom w:val="0"/>
      <w:divBdr>
        <w:top w:val="none" w:sz="0" w:space="0" w:color="auto"/>
        <w:left w:val="none" w:sz="0" w:space="0" w:color="auto"/>
        <w:bottom w:val="none" w:sz="0" w:space="0" w:color="auto"/>
        <w:right w:val="none" w:sz="0" w:space="0" w:color="auto"/>
      </w:divBdr>
    </w:div>
    <w:div w:id="1121144769">
      <w:bodyDiv w:val="1"/>
      <w:marLeft w:val="0"/>
      <w:marRight w:val="0"/>
      <w:marTop w:val="0"/>
      <w:marBottom w:val="0"/>
      <w:divBdr>
        <w:top w:val="none" w:sz="0" w:space="0" w:color="auto"/>
        <w:left w:val="none" w:sz="0" w:space="0" w:color="auto"/>
        <w:bottom w:val="none" w:sz="0" w:space="0" w:color="auto"/>
        <w:right w:val="none" w:sz="0" w:space="0" w:color="auto"/>
      </w:divBdr>
    </w:div>
    <w:div w:id="1381442052">
      <w:bodyDiv w:val="1"/>
      <w:marLeft w:val="0"/>
      <w:marRight w:val="0"/>
      <w:marTop w:val="0"/>
      <w:marBottom w:val="0"/>
      <w:divBdr>
        <w:top w:val="none" w:sz="0" w:space="0" w:color="auto"/>
        <w:left w:val="none" w:sz="0" w:space="0" w:color="auto"/>
        <w:bottom w:val="none" w:sz="0" w:space="0" w:color="auto"/>
        <w:right w:val="none" w:sz="0" w:space="0" w:color="auto"/>
      </w:divBdr>
    </w:div>
    <w:div w:id="1916667290">
      <w:bodyDiv w:val="1"/>
      <w:marLeft w:val="0"/>
      <w:marRight w:val="0"/>
      <w:marTop w:val="0"/>
      <w:marBottom w:val="0"/>
      <w:divBdr>
        <w:top w:val="none" w:sz="0" w:space="0" w:color="auto"/>
        <w:left w:val="none" w:sz="0" w:space="0" w:color="auto"/>
        <w:bottom w:val="none" w:sz="0" w:space="0" w:color="auto"/>
        <w:right w:val="none" w:sz="0" w:space="0" w:color="auto"/>
      </w:divBdr>
    </w:div>
    <w:div w:id="1922640454">
      <w:bodyDiv w:val="1"/>
      <w:marLeft w:val="0"/>
      <w:marRight w:val="0"/>
      <w:marTop w:val="0"/>
      <w:marBottom w:val="0"/>
      <w:divBdr>
        <w:top w:val="none" w:sz="0" w:space="0" w:color="auto"/>
        <w:left w:val="none" w:sz="0" w:space="0" w:color="auto"/>
        <w:bottom w:val="none" w:sz="0" w:space="0" w:color="auto"/>
        <w:right w:val="none" w:sz="0" w:space="0" w:color="auto"/>
      </w:divBdr>
    </w:div>
    <w:div w:id="2146269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C600F9-6259-4B89-B585-1A62EBBAB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1404</Words>
  <Characters>8007</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ЗАКЛЮЧЕНИЕ  КВАЛИФИКАЦИОННОЙ КОМИССИИ</vt:lpstr>
    </vt:vector>
  </TitlesOfParts>
  <Company>User</Company>
  <LinksUpToDate>false</LinksUpToDate>
  <CharactersWithSpaces>9393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ЗАКЛЮЧЕНИЕ  КВАЛИФИКАЦИОННОЙ КОМИССИИ</dc:title>
  <dc:creator>Александр Никифоров</dc:creator>
  <cp:lastModifiedBy>Дарья И. Аникина</cp:lastModifiedBy>
  <cp:revision>4</cp:revision>
  <cp:lastPrinted>2021-06-23T13:44:00Z</cp:lastPrinted>
  <dcterms:created xsi:type="dcterms:W3CDTF">2022-05-11T14:41:00Z</dcterms:created>
  <dcterms:modified xsi:type="dcterms:W3CDTF">2022-05-17T07:11:00Z</dcterms:modified>
</cp:coreProperties>
</file>